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18" w:rsidRDefault="00D51718" w:rsidP="00D51718">
      <w:pPr>
        <w:pStyle w:val="En-tte"/>
      </w:pPr>
      <w:r>
        <w:rPr>
          <w:noProof/>
          <w:lang w:eastAsia="fr-FR"/>
        </w:rPr>
        <w:drawing>
          <wp:inline distT="0" distB="0" distL="0" distR="0">
            <wp:extent cx="1034286" cy="556047"/>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41431" cy="559888"/>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961901" cy="648280"/>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61901" cy="648280"/>
                    </a:xfrm>
                    <a:prstGeom prst="rect">
                      <a:avLst/>
                    </a:prstGeom>
                    <a:noFill/>
                    <a:ln w="9525">
                      <a:noFill/>
                      <a:miter lim="800000"/>
                      <a:headEnd/>
                      <a:tailEnd/>
                    </a:ln>
                  </pic:spPr>
                </pic:pic>
              </a:graphicData>
            </a:graphic>
          </wp:inline>
        </w:drawing>
      </w:r>
      <w:r>
        <w:t xml:space="preserve">                                </w:t>
      </w:r>
      <w:r w:rsidRPr="00794506">
        <w:rPr>
          <w:noProof/>
          <w:lang w:eastAsia="fr-FR"/>
        </w:rPr>
        <w:drawing>
          <wp:inline distT="0" distB="0" distL="0" distR="0">
            <wp:extent cx="546265" cy="546265"/>
            <wp:effectExtent l="19050" t="0" r="618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1574" cy="551574"/>
                    </a:xfrm>
                    <a:prstGeom prst="rect">
                      <a:avLst/>
                    </a:prstGeom>
                    <a:noFill/>
                    <a:ln w="9525">
                      <a:noFill/>
                      <a:miter lim="800000"/>
                      <a:headEnd/>
                      <a:tailEnd/>
                    </a:ln>
                  </pic:spPr>
                </pic:pic>
              </a:graphicData>
            </a:graphic>
          </wp:inline>
        </w:drawing>
      </w:r>
      <w:r>
        <w:t xml:space="preserve">                       </w:t>
      </w:r>
      <w:r w:rsidRPr="00794506">
        <w:rPr>
          <w:noProof/>
          <w:lang w:eastAsia="fr-FR"/>
        </w:rPr>
        <w:drawing>
          <wp:inline distT="0" distB="0" distL="0" distR="0">
            <wp:extent cx="626365" cy="653143"/>
            <wp:effectExtent l="19050" t="0" r="2285" b="0"/>
            <wp:docPr id="9" name="Image 4"/>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1" cstate="print"/>
                    <a:srcRect/>
                    <a:stretch>
                      <a:fillRect/>
                    </a:stretch>
                  </pic:blipFill>
                  <pic:spPr>
                    <a:xfrm>
                      <a:off x="0" y="0"/>
                      <a:ext cx="624897" cy="651612"/>
                    </a:xfrm>
                    <a:prstGeom prst="rect">
                      <a:avLst/>
                    </a:prstGeom>
                    <a:noFill/>
                  </pic:spPr>
                </pic:pic>
              </a:graphicData>
            </a:graphic>
          </wp:inline>
        </w:drawing>
      </w:r>
      <w:r>
        <w:t xml:space="preserve">           </w:t>
      </w:r>
    </w:p>
    <w:p w:rsidR="002667AE" w:rsidRDefault="002667AE" w:rsidP="00D51718">
      <w:pPr>
        <w:pStyle w:val="En-tte"/>
        <w:jc w:val="center"/>
      </w:pPr>
    </w:p>
    <w:p w:rsidR="008B180F" w:rsidRDefault="008B180F">
      <w:pPr>
        <w:rPr>
          <w:rFonts w:asciiTheme="minorBidi" w:hAnsiTheme="minorBidi"/>
          <w:sz w:val="28"/>
          <w:szCs w:val="28"/>
        </w:rPr>
      </w:pPr>
    </w:p>
    <w:p w:rsidR="00D51718" w:rsidRPr="00497C8C" w:rsidRDefault="00D51718">
      <w:pPr>
        <w:rPr>
          <w:rFonts w:asciiTheme="minorBidi" w:hAnsiTheme="minorBidi"/>
          <w:sz w:val="28"/>
          <w:szCs w:val="28"/>
        </w:rPr>
      </w:pPr>
    </w:p>
    <w:p w:rsidR="002667AE" w:rsidRPr="00497C8C" w:rsidRDefault="002667AE" w:rsidP="002667AE">
      <w:pPr>
        <w:spacing w:after="0" w:line="240" w:lineRule="auto"/>
        <w:jc w:val="center"/>
        <w:rPr>
          <w:rFonts w:asciiTheme="minorBidi" w:hAnsiTheme="minorBidi"/>
          <w:sz w:val="32"/>
          <w:szCs w:val="32"/>
        </w:rPr>
      </w:pPr>
      <w:r w:rsidRPr="00497C8C">
        <w:rPr>
          <w:rFonts w:asciiTheme="minorBidi" w:hAnsiTheme="minorBidi"/>
          <w:sz w:val="32"/>
          <w:szCs w:val="32"/>
        </w:rPr>
        <w:t xml:space="preserve">RÉPUBLIQUE TUNISIENNE </w:t>
      </w:r>
    </w:p>
    <w:p w:rsidR="002667AE" w:rsidRPr="00CC2EC9" w:rsidRDefault="002667AE" w:rsidP="00F74A18">
      <w:pPr>
        <w:spacing w:after="0" w:line="240" w:lineRule="auto"/>
        <w:ind w:left="-567" w:right="-567"/>
        <w:jc w:val="center"/>
        <w:rPr>
          <w:rFonts w:asciiTheme="minorBidi" w:hAnsiTheme="minorBidi"/>
          <w:sz w:val="32"/>
          <w:szCs w:val="32"/>
        </w:rPr>
      </w:pPr>
      <w:r w:rsidRPr="00CC2EC9">
        <w:rPr>
          <w:rFonts w:asciiTheme="minorBidi" w:hAnsiTheme="minorBidi"/>
          <w:sz w:val="32"/>
          <w:szCs w:val="32"/>
        </w:rPr>
        <w:t>Ministère de l'Enseignement Supérieur et de la Recherche Scientifique</w:t>
      </w:r>
    </w:p>
    <w:p w:rsidR="002667AE" w:rsidRPr="00CC2EC9" w:rsidRDefault="002667AE" w:rsidP="002667AE">
      <w:pPr>
        <w:spacing w:after="0" w:line="240" w:lineRule="auto"/>
        <w:jc w:val="center"/>
        <w:rPr>
          <w:rFonts w:asciiTheme="minorBidi" w:hAnsiTheme="minorBidi"/>
          <w:sz w:val="32"/>
          <w:szCs w:val="32"/>
        </w:rPr>
      </w:pPr>
      <w:r w:rsidRPr="00CC2EC9">
        <w:rPr>
          <w:rFonts w:asciiTheme="minorBidi" w:hAnsiTheme="minorBidi"/>
          <w:sz w:val="32"/>
          <w:szCs w:val="32"/>
        </w:rPr>
        <w:t>Université de Tunis</w:t>
      </w:r>
    </w:p>
    <w:p w:rsidR="002667AE" w:rsidRPr="00CC2EC9" w:rsidRDefault="002667AE" w:rsidP="002667AE">
      <w:pPr>
        <w:spacing w:after="0" w:line="240" w:lineRule="auto"/>
        <w:jc w:val="center"/>
        <w:rPr>
          <w:rFonts w:asciiTheme="minorBidi" w:hAnsiTheme="minorBidi"/>
          <w:sz w:val="32"/>
          <w:szCs w:val="32"/>
        </w:rPr>
      </w:pPr>
      <w:r w:rsidRPr="00CC2EC9">
        <w:rPr>
          <w:rFonts w:asciiTheme="minorBidi" w:hAnsiTheme="minorBidi"/>
          <w:sz w:val="32"/>
          <w:szCs w:val="32"/>
        </w:rPr>
        <w:t>Faculté des Sciences Humaines et Sociales de Tunis</w:t>
      </w:r>
    </w:p>
    <w:p w:rsidR="002667AE" w:rsidRPr="00CC2EC9" w:rsidRDefault="002667AE" w:rsidP="002667AE">
      <w:pPr>
        <w:spacing w:after="0" w:line="240" w:lineRule="auto"/>
        <w:rPr>
          <w:rFonts w:asciiTheme="minorBidi" w:hAnsiTheme="minorBidi"/>
          <w:sz w:val="32"/>
          <w:szCs w:val="32"/>
        </w:rPr>
      </w:pPr>
    </w:p>
    <w:p w:rsidR="00B05816" w:rsidRPr="00CC2EC9" w:rsidRDefault="002667AE" w:rsidP="002667AE">
      <w:pPr>
        <w:spacing w:after="0" w:line="240" w:lineRule="auto"/>
        <w:jc w:val="center"/>
        <w:rPr>
          <w:rFonts w:asciiTheme="minorBidi" w:hAnsiTheme="minorBidi"/>
          <w:sz w:val="32"/>
          <w:szCs w:val="32"/>
        </w:rPr>
      </w:pPr>
      <w:r w:rsidRPr="00CC2EC9">
        <w:rPr>
          <w:rFonts w:asciiTheme="minorBidi" w:hAnsiTheme="minorBidi"/>
          <w:sz w:val="32"/>
          <w:szCs w:val="32"/>
        </w:rPr>
        <w:t>Projet de Modernisation de l’Enseignement Supérieur en soutien à l’Employabilité des jeunes diplômés (PromESs</w:t>
      </w:r>
      <w:r w:rsidR="00514C6C" w:rsidRPr="00CC2EC9">
        <w:rPr>
          <w:rFonts w:asciiTheme="minorBidi" w:hAnsiTheme="minorBidi"/>
          <w:sz w:val="32"/>
          <w:szCs w:val="32"/>
        </w:rPr>
        <w:t>E</w:t>
      </w:r>
      <w:r w:rsidRPr="00CC2EC9">
        <w:rPr>
          <w:rFonts w:asciiTheme="minorBidi" w:hAnsiTheme="minorBidi"/>
          <w:sz w:val="32"/>
          <w:szCs w:val="32"/>
        </w:rPr>
        <w:t>)</w:t>
      </w:r>
    </w:p>
    <w:p w:rsidR="00B05816" w:rsidRPr="00CC2EC9" w:rsidRDefault="00B05816">
      <w:pPr>
        <w:rPr>
          <w:rFonts w:asciiTheme="minorBidi" w:hAnsiTheme="minorBidi"/>
          <w:sz w:val="28"/>
          <w:szCs w:val="28"/>
        </w:rPr>
      </w:pPr>
    </w:p>
    <w:p w:rsidR="00D51718" w:rsidRPr="00CC2EC9" w:rsidRDefault="00D51718" w:rsidP="00722328">
      <w:pPr>
        <w:rPr>
          <w:rFonts w:asciiTheme="minorBidi" w:hAnsiTheme="minorBidi"/>
          <w:b/>
          <w:bCs/>
          <w:color w:val="FF0000"/>
          <w:sz w:val="40"/>
          <w:szCs w:val="40"/>
        </w:rPr>
      </w:pPr>
    </w:p>
    <w:p w:rsidR="006A50C9" w:rsidRPr="00D51718" w:rsidRDefault="00865869" w:rsidP="00246EDF">
      <w:pPr>
        <w:jc w:val="center"/>
        <w:rPr>
          <w:rFonts w:asciiTheme="minorBidi" w:hAnsiTheme="minorBidi"/>
          <w:b/>
          <w:bCs/>
          <w:sz w:val="56"/>
          <w:szCs w:val="56"/>
        </w:rPr>
      </w:pPr>
      <w:r w:rsidRPr="00D51718">
        <w:rPr>
          <w:rFonts w:asciiTheme="minorBidi" w:hAnsiTheme="minorBidi"/>
          <w:b/>
          <w:bCs/>
          <w:color w:val="FF0000"/>
          <w:sz w:val="56"/>
          <w:szCs w:val="56"/>
        </w:rPr>
        <w:t>Concours d’initiative étudiante</w:t>
      </w:r>
    </w:p>
    <w:p w:rsidR="001C567F" w:rsidRPr="00D51718" w:rsidRDefault="00865869" w:rsidP="00D51718">
      <w:pPr>
        <w:jc w:val="center"/>
        <w:rPr>
          <w:rFonts w:asciiTheme="minorBidi" w:hAnsiTheme="minorBidi"/>
          <w:b/>
          <w:bCs/>
          <w:sz w:val="56"/>
          <w:szCs w:val="56"/>
        </w:rPr>
      </w:pPr>
      <w:r w:rsidRPr="00D51718">
        <w:rPr>
          <w:rFonts w:asciiTheme="minorBidi" w:hAnsiTheme="minorBidi"/>
          <w:b/>
          <w:bCs/>
          <w:sz w:val="56"/>
          <w:szCs w:val="56"/>
        </w:rPr>
        <w:t xml:space="preserve">Appel à manifestation d’intérêt </w:t>
      </w:r>
    </w:p>
    <w:p w:rsidR="00F74A18" w:rsidRPr="00CC2EC9" w:rsidRDefault="00F74A18" w:rsidP="001C567F">
      <w:pPr>
        <w:jc w:val="center"/>
        <w:rPr>
          <w:rFonts w:asciiTheme="minorBidi" w:hAnsiTheme="minorBidi"/>
          <w:b/>
          <w:bCs/>
          <w:sz w:val="28"/>
          <w:szCs w:val="28"/>
        </w:rPr>
      </w:pPr>
    </w:p>
    <w:p w:rsidR="00865869" w:rsidRPr="00CC2EC9" w:rsidRDefault="00865869" w:rsidP="00865869">
      <w:pPr>
        <w:jc w:val="both"/>
        <w:rPr>
          <w:rFonts w:asciiTheme="minorBidi" w:hAnsiTheme="minorBidi"/>
          <w:b/>
          <w:bCs/>
          <w:sz w:val="36"/>
          <w:szCs w:val="36"/>
        </w:rPr>
      </w:pPr>
      <w:r w:rsidRPr="00CC2EC9">
        <w:rPr>
          <w:rFonts w:asciiTheme="minorBidi" w:hAnsiTheme="minorBidi"/>
          <w:b/>
          <w:bCs/>
          <w:sz w:val="36"/>
          <w:szCs w:val="36"/>
        </w:rPr>
        <w:t>1- Contexte</w:t>
      </w:r>
    </w:p>
    <w:p w:rsidR="00865869" w:rsidRPr="00CC2EC9" w:rsidRDefault="00865869" w:rsidP="00865869">
      <w:pPr>
        <w:jc w:val="both"/>
        <w:rPr>
          <w:rFonts w:asciiTheme="minorBidi" w:hAnsiTheme="minorBidi"/>
          <w:sz w:val="28"/>
          <w:szCs w:val="28"/>
        </w:rPr>
      </w:pPr>
      <w:r w:rsidRPr="00CC2EC9">
        <w:rPr>
          <w:rFonts w:asciiTheme="minorBidi" w:hAnsiTheme="minorBidi"/>
          <w:sz w:val="28"/>
          <w:szCs w:val="28"/>
        </w:rPr>
        <w:t xml:space="preserve">Dans le cadre de son PAQ-DGSE, le Projet V.I.V.R.E au 9 (Projet pour la Valorisation de l’Innovation, de la Vie universitaire, de la Redevabilité et de l’Employabilité au 9 avril), la Faculté des Sciences Humaines et Sociales de Tunis (FSHST) souhaite financer les initiatives des étudiants pour la FSHST. </w:t>
      </w:r>
    </w:p>
    <w:p w:rsidR="00865869" w:rsidRPr="00CC2EC9" w:rsidRDefault="00865869" w:rsidP="00865869">
      <w:pPr>
        <w:jc w:val="both"/>
        <w:rPr>
          <w:rFonts w:asciiTheme="minorBidi" w:hAnsiTheme="minorBidi"/>
          <w:sz w:val="28"/>
          <w:szCs w:val="28"/>
        </w:rPr>
      </w:pPr>
      <w:r w:rsidRPr="00CC2EC9">
        <w:rPr>
          <w:rFonts w:asciiTheme="minorBidi" w:hAnsiTheme="minorBidi"/>
          <w:sz w:val="28"/>
          <w:szCs w:val="28"/>
        </w:rPr>
        <w:t>Ces initiatives peuvent toucher à différent</w:t>
      </w:r>
      <w:r w:rsidR="00722328">
        <w:rPr>
          <w:rFonts w:asciiTheme="minorBidi" w:hAnsiTheme="minorBidi"/>
          <w:sz w:val="28"/>
          <w:szCs w:val="28"/>
        </w:rPr>
        <w:t>s</w:t>
      </w:r>
      <w:r w:rsidRPr="00CC2EC9">
        <w:rPr>
          <w:rFonts w:asciiTheme="minorBidi" w:hAnsiTheme="minorBidi"/>
          <w:sz w:val="28"/>
          <w:szCs w:val="28"/>
        </w:rPr>
        <w:t xml:space="preserve"> domaines : les sports, les arts, la culture, </w:t>
      </w:r>
      <w:r w:rsidR="00722328">
        <w:rPr>
          <w:rFonts w:asciiTheme="minorBidi" w:hAnsiTheme="minorBidi"/>
          <w:sz w:val="28"/>
          <w:szCs w:val="28"/>
        </w:rPr>
        <w:t xml:space="preserve">l’environnement, </w:t>
      </w:r>
      <w:r w:rsidRPr="00CC2EC9">
        <w:rPr>
          <w:rFonts w:asciiTheme="minorBidi" w:hAnsiTheme="minorBidi"/>
          <w:sz w:val="28"/>
          <w:szCs w:val="28"/>
        </w:rPr>
        <w:t>etc.</w:t>
      </w:r>
    </w:p>
    <w:p w:rsidR="00571670" w:rsidRDefault="00865869" w:rsidP="00D51718">
      <w:pPr>
        <w:jc w:val="both"/>
        <w:rPr>
          <w:rFonts w:asciiTheme="minorBidi" w:hAnsiTheme="minorBidi"/>
          <w:sz w:val="28"/>
          <w:szCs w:val="28"/>
        </w:rPr>
      </w:pPr>
      <w:r w:rsidRPr="00CC2EC9">
        <w:rPr>
          <w:rFonts w:asciiTheme="minorBidi" w:hAnsiTheme="minorBidi"/>
          <w:sz w:val="28"/>
          <w:szCs w:val="28"/>
        </w:rPr>
        <w:t>Les étudiants qui souhaitent proposer un projet innovant pour la FSHST, peuvent monter un dossier et déposer leur candidature. Leur projet sera évalué dans le cadre d’un concours par un jury composé d’étudiants, d’enseignants et de membres du staff administratif de la FSHST. Les financements peuvent aller jusqu’à 18 mDT à partage</w:t>
      </w:r>
      <w:r w:rsidR="0092531A">
        <w:rPr>
          <w:rFonts w:asciiTheme="minorBidi" w:hAnsiTheme="minorBidi"/>
          <w:sz w:val="28"/>
          <w:szCs w:val="28"/>
        </w:rPr>
        <w:t>r</w:t>
      </w:r>
      <w:r w:rsidRPr="00CC2EC9">
        <w:rPr>
          <w:rFonts w:asciiTheme="minorBidi" w:hAnsiTheme="minorBidi"/>
          <w:sz w:val="28"/>
          <w:szCs w:val="28"/>
        </w:rPr>
        <w:t xml:space="preserve"> entre les différents projets retenus, cette somme devant servir à financer lesdits </w:t>
      </w:r>
      <w:r w:rsidRPr="00CC2EC9">
        <w:rPr>
          <w:rFonts w:asciiTheme="minorBidi" w:hAnsiTheme="minorBidi"/>
          <w:sz w:val="28"/>
          <w:szCs w:val="28"/>
        </w:rPr>
        <w:lastRenderedPageBreak/>
        <w:t xml:space="preserve">projets selon le cahier des charges retenu dans le cadre du PAQ-DGSE de la FSHST. </w:t>
      </w:r>
    </w:p>
    <w:p w:rsidR="00D51718" w:rsidRPr="00D51718" w:rsidRDefault="00D51718" w:rsidP="00D51718">
      <w:pPr>
        <w:jc w:val="both"/>
        <w:rPr>
          <w:rFonts w:asciiTheme="minorBidi" w:hAnsiTheme="minorBidi"/>
          <w:sz w:val="28"/>
          <w:szCs w:val="28"/>
        </w:rPr>
      </w:pPr>
    </w:p>
    <w:p w:rsidR="00865869" w:rsidRPr="00CC2EC9" w:rsidRDefault="00323A4C" w:rsidP="00323A4C">
      <w:pPr>
        <w:jc w:val="both"/>
        <w:rPr>
          <w:rFonts w:asciiTheme="minorBidi" w:eastAsia="Times New Roman" w:hAnsiTheme="minorBidi"/>
          <w:b/>
          <w:bCs/>
          <w:sz w:val="36"/>
          <w:szCs w:val="36"/>
          <w:lang w:eastAsia="fr-FR"/>
        </w:rPr>
      </w:pPr>
      <w:r w:rsidRPr="00CC2EC9">
        <w:rPr>
          <w:rFonts w:asciiTheme="minorBidi" w:eastAsia="Times New Roman" w:hAnsiTheme="minorBidi"/>
          <w:b/>
          <w:bCs/>
          <w:sz w:val="36"/>
          <w:szCs w:val="36"/>
          <w:lang w:eastAsia="fr-FR"/>
        </w:rPr>
        <w:t>2</w:t>
      </w:r>
      <w:r w:rsidR="00865869" w:rsidRPr="00CC2EC9">
        <w:rPr>
          <w:rFonts w:asciiTheme="minorBidi" w:eastAsia="Times New Roman" w:hAnsiTheme="minorBidi"/>
          <w:b/>
          <w:bCs/>
          <w:sz w:val="36"/>
          <w:szCs w:val="36"/>
          <w:lang w:eastAsia="fr-FR"/>
        </w:rPr>
        <w:t xml:space="preserve">- </w:t>
      </w:r>
      <w:r w:rsidR="00865869" w:rsidRPr="00CC2EC9">
        <w:rPr>
          <w:rFonts w:asciiTheme="minorBidi" w:hAnsiTheme="minorBidi"/>
          <w:b/>
          <w:bCs/>
          <w:sz w:val="36"/>
          <w:szCs w:val="36"/>
        </w:rPr>
        <w:t>Critères</w:t>
      </w:r>
      <w:r w:rsidR="00865869" w:rsidRPr="00CC2EC9">
        <w:rPr>
          <w:rFonts w:asciiTheme="minorBidi" w:eastAsia="Times New Roman" w:hAnsiTheme="minorBidi"/>
          <w:b/>
          <w:bCs/>
          <w:sz w:val="36"/>
          <w:szCs w:val="36"/>
          <w:lang w:eastAsia="fr-FR"/>
        </w:rPr>
        <w:t xml:space="preserve"> d’évaluation </w:t>
      </w:r>
    </w:p>
    <w:p w:rsidR="00865869" w:rsidRPr="00CC2EC9" w:rsidRDefault="00865869" w:rsidP="00865869">
      <w:p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t>Les projets seront évalués en deux étapes :</w:t>
      </w:r>
    </w:p>
    <w:p w:rsidR="00865869" w:rsidRPr="00D51718" w:rsidRDefault="00865869" w:rsidP="00865869">
      <w:pPr>
        <w:pStyle w:val="Paragraphedeliste"/>
        <w:numPr>
          <w:ilvl w:val="0"/>
          <w:numId w:val="10"/>
        </w:numPr>
        <w:spacing w:after="0" w:line="240" w:lineRule="auto"/>
        <w:jc w:val="both"/>
        <w:rPr>
          <w:rFonts w:asciiTheme="minorBidi" w:eastAsia="Times New Roman" w:hAnsiTheme="minorBidi"/>
          <w:sz w:val="28"/>
          <w:szCs w:val="28"/>
          <w:lang w:eastAsia="fr-FR"/>
        </w:rPr>
      </w:pPr>
      <w:r w:rsidRPr="00D51718">
        <w:rPr>
          <w:rFonts w:asciiTheme="minorBidi" w:eastAsia="Times New Roman" w:hAnsiTheme="minorBidi"/>
          <w:sz w:val="28"/>
          <w:szCs w:val="28"/>
          <w:lang w:eastAsia="fr-FR"/>
        </w:rPr>
        <w:t>1</w:t>
      </w:r>
      <w:r w:rsidRPr="00D51718">
        <w:rPr>
          <w:rFonts w:asciiTheme="minorBidi" w:eastAsia="Times New Roman" w:hAnsiTheme="minorBidi"/>
          <w:sz w:val="28"/>
          <w:szCs w:val="28"/>
          <w:vertAlign w:val="superscript"/>
          <w:lang w:eastAsia="fr-FR"/>
        </w:rPr>
        <w:t>ère</w:t>
      </w:r>
      <w:r w:rsidRPr="00D51718">
        <w:rPr>
          <w:rFonts w:asciiTheme="minorBidi" w:eastAsia="Times New Roman" w:hAnsiTheme="minorBidi"/>
          <w:sz w:val="28"/>
          <w:szCs w:val="28"/>
          <w:lang w:eastAsia="fr-FR"/>
        </w:rPr>
        <w:t xml:space="preserve"> étape : évaluation des dossiers de candidature. Cette évaluation se fera par le jury selon </w:t>
      </w:r>
      <w:r w:rsidR="00D51718" w:rsidRPr="00D51718">
        <w:rPr>
          <w:rFonts w:asciiTheme="minorBidi" w:eastAsia="Times New Roman" w:hAnsiTheme="minorBidi"/>
          <w:sz w:val="28"/>
          <w:szCs w:val="28"/>
          <w:lang w:eastAsia="fr-FR"/>
        </w:rPr>
        <w:t>l</w:t>
      </w:r>
      <w:r w:rsidRPr="00D51718">
        <w:rPr>
          <w:rFonts w:asciiTheme="minorBidi" w:eastAsia="Times New Roman" w:hAnsiTheme="minorBidi"/>
          <w:sz w:val="28"/>
          <w:szCs w:val="28"/>
          <w:lang w:eastAsia="fr-FR"/>
        </w:rPr>
        <w:t>es critères annoncé</w:t>
      </w:r>
      <w:r w:rsidR="00722328" w:rsidRPr="00D51718">
        <w:rPr>
          <w:rFonts w:asciiTheme="minorBidi" w:eastAsia="Times New Roman" w:hAnsiTheme="minorBidi"/>
          <w:sz w:val="28"/>
          <w:szCs w:val="28"/>
          <w:lang w:eastAsia="fr-FR"/>
        </w:rPr>
        <w:t>s</w:t>
      </w:r>
      <w:r w:rsidR="005A4FE8" w:rsidRPr="00D51718">
        <w:rPr>
          <w:rFonts w:asciiTheme="minorBidi" w:eastAsia="Times New Roman" w:hAnsiTheme="minorBidi"/>
          <w:sz w:val="28"/>
          <w:szCs w:val="28"/>
          <w:lang w:eastAsia="fr-FR"/>
        </w:rPr>
        <w:t xml:space="preserve"> </w:t>
      </w:r>
      <w:r w:rsidR="00D51718" w:rsidRPr="00D51718">
        <w:rPr>
          <w:rFonts w:asciiTheme="minorBidi" w:eastAsia="Times New Roman" w:hAnsiTheme="minorBidi"/>
          <w:sz w:val="28"/>
          <w:szCs w:val="28"/>
          <w:lang w:eastAsia="fr-FR"/>
        </w:rPr>
        <w:t>de sélections annoncés dans le présent appel à manifestation d’intérêt</w:t>
      </w:r>
      <w:r w:rsidR="00D51718">
        <w:rPr>
          <w:rFonts w:asciiTheme="minorBidi" w:eastAsia="Times New Roman" w:hAnsiTheme="minorBidi"/>
          <w:sz w:val="28"/>
          <w:szCs w:val="28"/>
          <w:lang w:eastAsia="fr-FR"/>
        </w:rPr>
        <w:t> ;</w:t>
      </w:r>
    </w:p>
    <w:p w:rsidR="00865869" w:rsidRPr="00CC2EC9" w:rsidRDefault="00865869" w:rsidP="00D51718">
      <w:pPr>
        <w:pStyle w:val="Paragraphedeliste"/>
        <w:numPr>
          <w:ilvl w:val="0"/>
          <w:numId w:val="10"/>
        </w:numPr>
        <w:spacing w:after="0" w:line="240" w:lineRule="auto"/>
        <w:jc w:val="both"/>
        <w:rPr>
          <w:rFonts w:asciiTheme="minorBidi" w:eastAsia="Times New Roman" w:hAnsiTheme="minorBidi"/>
          <w:sz w:val="28"/>
          <w:szCs w:val="28"/>
          <w:lang w:eastAsia="fr-FR"/>
        </w:rPr>
      </w:pPr>
      <w:r w:rsidRPr="00D51718">
        <w:rPr>
          <w:rFonts w:asciiTheme="minorBidi" w:eastAsia="Times New Roman" w:hAnsiTheme="minorBidi"/>
          <w:sz w:val="28"/>
          <w:szCs w:val="28"/>
          <w:lang w:eastAsia="fr-FR"/>
        </w:rPr>
        <w:t>2</w:t>
      </w:r>
      <w:r w:rsidR="00D51718" w:rsidRPr="00D51718">
        <w:rPr>
          <w:rFonts w:asciiTheme="minorBidi" w:eastAsia="Times New Roman" w:hAnsiTheme="minorBidi"/>
          <w:sz w:val="28"/>
          <w:szCs w:val="28"/>
          <w:vertAlign w:val="superscript"/>
          <w:lang w:eastAsia="fr-FR"/>
        </w:rPr>
        <w:t>ème</w:t>
      </w:r>
      <w:r w:rsidR="00D51718">
        <w:rPr>
          <w:rFonts w:asciiTheme="minorBidi" w:eastAsia="Times New Roman" w:hAnsiTheme="minorBidi"/>
          <w:sz w:val="28"/>
          <w:szCs w:val="28"/>
          <w:lang w:eastAsia="fr-FR"/>
        </w:rPr>
        <w:t xml:space="preserve"> </w:t>
      </w:r>
      <w:r w:rsidRPr="00D51718">
        <w:rPr>
          <w:rFonts w:asciiTheme="minorBidi" w:eastAsia="Times New Roman" w:hAnsiTheme="minorBidi"/>
          <w:sz w:val="28"/>
          <w:szCs w:val="28"/>
          <w:lang w:eastAsia="fr-FR"/>
        </w:rPr>
        <w:t>étape : évaluation de la présentation orale des candidats par le même jury selon des critères annoncés une semaine avant la date de la présentation.</w:t>
      </w:r>
    </w:p>
    <w:p w:rsidR="00865869" w:rsidRDefault="00865869" w:rsidP="00810B10">
      <w:pPr>
        <w:spacing w:after="0" w:line="240" w:lineRule="auto"/>
        <w:jc w:val="both"/>
        <w:rPr>
          <w:rFonts w:asciiTheme="minorBidi" w:eastAsia="Times New Roman" w:hAnsiTheme="minorBidi"/>
          <w:sz w:val="28"/>
          <w:szCs w:val="28"/>
          <w:lang w:eastAsia="fr-FR"/>
        </w:rPr>
      </w:pPr>
    </w:p>
    <w:p w:rsidR="00722328" w:rsidRPr="00CC2EC9" w:rsidRDefault="00722328" w:rsidP="00810B10">
      <w:pPr>
        <w:spacing w:after="0" w:line="240" w:lineRule="auto"/>
        <w:jc w:val="both"/>
        <w:rPr>
          <w:rFonts w:asciiTheme="minorBidi" w:eastAsia="Times New Roman" w:hAnsiTheme="minorBidi"/>
          <w:sz w:val="28"/>
          <w:szCs w:val="28"/>
          <w:lang w:eastAsia="fr-FR"/>
        </w:rPr>
      </w:pPr>
    </w:p>
    <w:p w:rsidR="00246EDF" w:rsidRPr="00CC2EC9" w:rsidRDefault="00323A4C" w:rsidP="00323A4C">
      <w:pPr>
        <w:jc w:val="both"/>
        <w:rPr>
          <w:rFonts w:asciiTheme="minorBidi" w:hAnsiTheme="minorBidi"/>
          <w:b/>
          <w:bCs/>
          <w:sz w:val="36"/>
          <w:szCs w:val="36"/>
        </w:rPr>
      </w:pPr>
      <w:r w:rsidRPr="00CC2EC9">
        <w:rPr>
          <w:rFonts w:asciiTheme="minorBidi" w:hAnsiTheme="minorBidi"/>
          <w:b/>
          <w:bCs/>
          <w:sz w:val="36"/>
          <w:szCs w:val="36"/>
        </w:rPr>
        <w:t>3</w:t>
      </w:r>
      <w:r w:rsidR="00865869" w:rsidRPr="00CC2EC9">
        <w:rPr>
          <w:rFonts w:asciiTheme="minorBidi" w:hAnsiTheme="minorBidi"/>
          <w:b/>
          <w:bCs/>
          <w:sz w:val="36"/>
          <w:szCs w:val="36"/>
        </w:rPr>
        <w:t xml:space="preserve">- Modalité de participation </w:t>
      </w:r>
    </w:p>
    <w:p w:rsidR="00323A4C" w:rsidRPr="00CC2EC9" w:rsidRDefault="00865869" w:rsidP="00323A4C">
      <w:p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t xml:space="preserve">Les étudiants qui souhaitent </w:t>
      </w:r>
      <w:r w:rsidR="00323A4C" w:rsidRPr="00CC2EC9">
        <w:rPr>
          <w:rFonts w:asciiTheme="minorBidi" w:eastAsia="Times New Roman" w:hAnsiTheme="minorBidi"/>
          <w:sz w:val="28"/>
          <w:szCs w:val="28"/>
          <w:lang w:eastAsia="fr-FR"/>
        </w:rPr>
        <w:t>participer au concours d’initiative étudiante</w:t>
      </w:r>
      <w:r w:rsidR="005A4FE8">
        <w:rPr>
          <w:rFonts w:asciiTheme="minorBidi" w:eastAsia="Times New Roman" w:hAnsiTheme="minorBidi"/>
          <w:sz w:val="28"/>
          <w:szCs w:val="28"/>
          <w:lang w:eastAsia="fr-FR"/>
        </w:rPr>
        <w:t xml:space="preserve"> </w:t>
      </w:r>
      <w:r w:rsidR="00323A4C" w:rsidRPr="00CC2EC9">
        <w:rPr>
          <w:rFonts w:asciiTheme="minorBidi" w:eastAsia="Times New Roman" w:hAnsiTheme="minorBidi"/>
          <w:sz w:val="28"/>
          <w:szCs w:val="28"/>
          <w:lang w:eastAsia="fr-FR"/>
        </w:rPr>
        <w:t xml:space="preserve">doivent déposer leur dossier de candidature </w:t>
      </w:r>
      <w:r w:rsidRPr="00CC2EC9">
        <w:rPr>
          <w:rFonts w:asciiTheme="minorBidi" w:eastAsia="Times New Roman" w:hAnsiTheme="minorBidi"/>
          <w:sz w:val="28"/>
          <w:szCs w:val="28"/>
          <w:lang w:eastAsia="fr-FR"/>
        </w:rPr>
        <w:t xml:space="preserve">au plus tard le </w:t>
      </w:r>
      <w:r w:rsidRPr="00D51718">
        <w:rPr>
          <w:rFonts w:asciiTheme="minorBidi" w:eastAsia="Times New Roman" w:hAnsiTheme="minorBidi"/>
          <w:sz w:val="28"/>
          <w:szCs w:val="28"/>
          <w:lang w:eastAsia="fr-FR"/>
        </w:rPr>
        <w:t>20 février 2022</w:t>
      </w:r>
      <w:r w:rsidRPr="00CC2EC9">
        <w:rPr>
          <w:rFonts w:asciiTheme="minorBidi" w:eastAsia="Times New Roman" w:hAnsiTheme="minorBidi"/>
          <w:sz w:val="28"/>
          <w:szCs w:val="28"/>
          <w:lang w:eastAsia="fr-FR"/>
        </w:rPr>
        <w:t xml:space="preserve"> à midi au bureau d’ordre de la FSHST avec la mention suivante :</w:t>
      </w:r>
    </w:p>
    <w:p w:rsidR="00246EDF" w:rsidRPr="00CC2EC9" w:rsidRDefault="00246EDF" w:rsidP="00810B10">
      <w:pPr>
        <w:spacing w:after="0" w:line="240" w:lineRule="auto"/>
        <w:jc w:val="both"/>
        <w:rPr>
          <w:rFonts w:asciiTheme="minorBidi" w:eastAsia="Times New Roman" w:hAnsiTheme="minorBidi"/>
          <w:sz w:val="28"/>
          <w:szCs w:val="28"/>
          <w:lang w:eastAsia="fr-FR"/>
        </w:rPr>
      </w:pPr>
    </w:p>
    <w:p w:rsidR="00323A4C" w:rsidRPr="00CC2EC9" w:rsidRDefault="00323A4C" w:rsidP="00323A4C">
      <w:pPr>
        <w:spacing w:line="276" w:lineRule="auto"/>
        <w:jc w:val="center"/>
        <w:rPr>
          <w:rFonts w:asciiTheme="minorBidi" w:hAnsiTheme="minorBidi"/>
          <w:b/>
          <w:bCs/>
          <w:i/>
          <w:iCs/>
          <w:sz w:val="28"/>
          <w:szCs w:val="28"/>
          <w:lang w:eastAsia="en-GB"/>
        </w:rPr>
      </w:pPr>
      <w:r w:rsidRPr="00CC2EC9">
        <w:rPr>
          <w:rFonts w:asciiTheme="minorBidi" w:hAnsiTheme="minorBidi"/>
          <w:b/>
          <w:bCs/>
          <w:i/>
          <w:iCs/>
          <w:sz w:val="28"/>
          <w:szCs w:val="28"/>
          <w:lang w:eastAsia="en-GB"/>
        </w:rPr>
        <w:t>« Manifestation d’intérêt pour le Projet PAQ-DGSE</w:t>
      </w:r>
    </w:p>
    <w:p w:rsidR="00323A4C" w:rsidRPr="00CC2EC9" w:rsidRDefault="00323A4C" w:rsidP="00323A4C">
      <w:pPr>
        <w:spacing w:line="276" w:lineRule="auto"/>
        <w:jc w:val="center"/>
        <w:rPr>
          <w:rFonts w:asciiTheme="minorBidi" w:hAnsiTheme="minorBidi"/>
          <w:b/>
          <w:bCs/>
          <w:i/>
          <w:iCs/>
          <w:sz w:val="28"/>
          <w:szCs w:val="28"/>
          <w:lang w:eastAsia="en-GB"/>
        </w:rPr>
      </w:pPr>
      <w:r w:rsidRPr="00CC2EC9">
        <w:rPr>
          <w:rFonts w:asciiTheme="minorBidi" w:hAnsiTheme="minorBidi"/>
          <w:b/>
          <w:bCs/>
          <w:i/>
          <w:iCs/>
          <w:sz w:val="28"/>
          <w:szCs w:val="28"/>
          <w:lang w:eastAsia="en-GB"/>
        </w:rPr>
        <w:t>Concours d’initiative étudiante »</w:t>
      </w:r>
    </w:p>
    <w:p w:rsidR="00246EDF" w:rsidRPr="00CC2EC9" w:rsidRDefault="00323A4C" w:rsidP="00810B10">
      <w:p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t xml:space="preserve">Les étudiants </w:t>
      </w:r>
      <w:r w:rsidR="00060EF6">
        <w:rPr>
          <w:rFonts w:asciiTheme="minorBidi" w:eastAsia="Times New Roman" w:hAnsiTheme="minorBidi"/>
          <w:sz w:val="28"/>
          <w:szCs w:val="28"/>
          <w:lang w:eastAsia="fr-FR"/>
        </w:rPr>
        <w:t xml:space="preserve">peuvent participer à ce concours en solo ou en groupe. Ils </w:t>
      </w:r>
      <w:r w:rsidRPr="00CC2EC9">
        <w:rPr>
          <w:rFonts w:asciiTheme="minorBidi" w:eastAsia="Times New Roman" w:hAnsiTheme="minorBidi"/>
          <w:sz w:val="28"/>
          <w:szCs w:val="28"/>
          <w:lang w:eastAsia="fr-FR"/>
        </w:rPr>
        <w:t>sont libres de fournir les pièces qu’ils jugeront pertinentes à leur dossier (photos, croquis, simulations, etc.) mais doivent néanmoins compléter le dossier de candidature en annexe avec le présent appel à manifestation d’intérêt.</w:t>
      </w:r>
    </w:p>
    <w:p w:rsidR="00323A4C" w:rsidRPr="00CC2EC9" w:rsidRDefault="00323A4C" w:rsidP="00323A4C">
      <w:p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t>Ce dossier doit comporter :</w:t>
      </w:r>
    </w:p>
    <w:p w:rsidR="00323A4C" w:rsidRPr="00CC2EC9" w:rsidRDefault="00323A4C" w:rsidP="0092531A">
      <w:pPr>
        <w:pStyle w:val="Paragraphedeliste"/>
        <w:numPr>
          <w:ilvl w:val="0"/>
          <w:numId w:val="10"/>
        </w:num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t>le dossier de candidature dûment complét</w:t>
      </w:r>
      <w:r w:rsidR="0092531A">
        <w:rPr>
          <w:rFonts w:asciiTheme="minorBidi" w:eastAsia="Times New Roman" w:hAnsiTheme="minorBidi"/>
          <w:sz w:val="28"/>
          <w:szCs w:val="28"/>
          <w:lang w:eastAsia="fr-FR"/>
        </w:rPr>
        <w:t>é</w:t>
      </w:r>
      <w:r w:rsidRPr="00CC2EC9">
        <w:rPr>
          <w:rFonts w:asciiTheme="minorBidi" w:eastAsia="Times New Roman" w:hAnsiTheme="minorBidi"/>
          <w:sz w:val="28"/>
          <w:szCs w:val="28"/>
          <w:lang w:eastAsia="fr-FR"/>
        </w:rPr>
        <w:t> </w:t>
      </w:r>
      <w:r w:rsidR="00722328">
        <w:rPr>
          <w:rFonts w:asciiTheme="minorBidi" w:eastAsia="Times New Roman" w:hAnsiTheme="minorBidi"/>
          <w:sz w:val="28"/>
          <w:szCs w:val="28"/>
          <w:lang w:eastAsia="fr-FR"/>
        </w:rPr>
        <w:t>(voir annexe) ;</w:t>
      </w:r>
    </w:p>
    <w:p w:rsidR="00323A4C" w:rsidRPr="00CC2EC9" w:rsidRDefault="00323A4C" w:rsidP="00323A4C">
      <w:pPr>
        <w:pStyle w:val="Paragraphedeliste"/>
        <w:numPr>
          <w:ilvl w:val="0"/>
          <w:numId w:val="10"/>
        </w:num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t>une attestation d’inscription à la FSHST au titre de l’année universitaire 2021-2022 ;</w:t>
      </w:r>
    </w:p>
    <w:p w:rsidR="00323A4C" w:rsidRPr="00CC2EC9" w:rsidRDefault="00323A4C" w:rsidP="00323A4C">
      <w:pPr>
        <w:pStyle w:val="Paragraphedeliste"/>
        <w:numPr>
          <w:ilvl w:val="0"/>
          <w:numId w:val="10"/>
        </w:num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t xml:space="preserve">un document de présentation du projet (les étudiants sont libres du format que prendra ce document). </w:t>
      </w:r>
    </w:p>
    <w:p w:rsidR="00246EDF" w:rsidRDefault="00246EDF" w:rsidP="00810B10">
      <w:pPr>
        <w:spacing w:after="0" w:line="240" w:lineRule="auto"/>
        <w:jc w:val="both"/>
        <w:rPr>
          <w:rFonts w:asciiTheme="minorBidi" w:eastAsia="Times New Roman" w:hAnsiTheme="minorBidi"/>
          <w:sz w:val="28"/>
          <w:szCs w:val="28"/>
          <w:lang w:eastAsia="fr-FR"/>
        </w:rPr>
      </w:pPr>
    </w:p>
    <w:p w:rsidR="00D51718" w:rsidRPr="00CC2EC9" w:rsidRDefault="00D51718" w:rsidP="00810B10">
      <w:pPr>
        <w:spacing w:after="0" w:line="240" w:lineRule="auto"/>
        <w:jc w:val="both"/>
        <w:rPr>
          <w:rFonts w:asciiTheme="minorBidi" w:eastAsia="Times New Roman" w:hAnsiTheme="minorBidi"/>
          <w:sz w:val="28"/>
          <w:szCs w:val="28"/>
          <w:lang w:eastAsia="fr-FR"/>
        </w:rPr>
      </w:pPr>
    </w:p>
    <w:p w:rsidR="00246EDF" w:rsidRPr="00CC2EC9" w:rsidRDefault="00323A4C" w:rsidP="00323A4C">
      <w:pPr>
        <w:jc w:val="both"/>
        <w:rPr>
          <w:rFonts w:asciiTheme="minorBidi" w:hAnsiTheme="minorBidi"/>
          <w:b/>
          <w:bCs/>
          <w:sz w:val="36"/>
          <w:szCs w:val="36"/>
        </w:rPr>
      </w:pPr>
      <w:r w:rsidRPr="00CC2EC9">
        <w:rPr>
          <w:rFonts w:asciiTheme="minorBidi" w:hAnsiTheme="minorBidi"/>
          <w:b/>
          <w:bCs/>
          <w:sz w:val="36"/>
          <w:szCs w:val="36"/>
        </w:rPr>
        <w:t xml:space="preserve">4- Calendrier </w:t>
      </w:r>
    </w:p>
    <w:p w:rsidR="00246EDF" w:rsidRPr="00CC2EC9" w:rsidRDefault="00323A4C" w:rsidP="00323A4C">
      <w:pPr>
        <w:pStyle w:val="Paragraphedeliste"/>
        <w:numPr>
          <w:ilvl w:val="0"/>
          <w:numId w:val="10"/>
        </w:num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t>20 février 2022 : date limite pour le dépôt des candidatures ;</w:t>
      </w:r>
    </w:p>
    <w:p w:rsidR="00323A4C" w:rsidRPr="00CC2EC9" w:rsidRDefault="00323A4C" w:rsidP="00323A4C">
      <w:pPr>
        <w:pStyle w:val="Paragraphedeliste"/>
        <w:numPr>
          <w:ilvl w:val="0"/>
          <w:numId w:val="10"/>
        </w:num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lastRenderedPageBreak/>
        <w:t>25 février 2022 : annonce des résultats des évaluations sur dossier et annonce des critères d’évaluation des présentations orales ;</w:t>
      </w:r>
    </w:p>
    <w:p w:rsidR="00323A4C" w:rsidRPr="00CC2EC9" w:rsidRDefault="0093150D" w:rsidP="00323A4C">
      <w:pPr>
        <w:pStyle w:val="Paragraphedeliste"/>
        <w:numPr>
          <w:ilvl w:val="0"/>
          <w:numId w:val="10"/>
        </w:numPr>
        <w:spacing w:after="0" w:line="240" w:lineRule="auto"/>
        <w:jc w:val="both"/>
        <w:rPr>
          <w:rFonts w:asciiTheme="minorBidi" w:eastAsia="Times New Roman" w:hAnsiTheme="minorBidi"/>
          <w:sz w:val="28"/>
          <w:szCs w:val="28"/>
          <w:lang w:eastAsia="fr-FR"/>
        </w:rPr>
      </w:pPr>
      <w:r>
        <w:rPr>
          <w:rFonts w:asciiTheme="minorBidi" w:eastAsia="Times New Roman" w:hAnsiTheme="minorBidi"/>
          <w:sz w:val="28"/>
          <w:szCs w:val="28"/>
          <w:lang w:eastAsia="fr-FR"/>
        </w:rPr>
        <w:t>À</w:t>
      </w:r>
      <w:r w:rsidR="00323A4C" w:rsidRPr="00CC2EC9">
        <w:rPr>
          <w:rFonts w:asciiTheme="minorBidi" w:eastAsia="Times New Roman" w:hAnsiTheme="minorBidi"/>
          <w:sz w:val="28"/>
          <w:szCs w:val="28"/>
          <w:lang w:eastAsia="fr-FR"/>
        </w:rPr>
        <w:t xml:space="preserve"> partir du 04 mars 2022 : présentations orales</w:t>
      </w:r>
      <w:r w:rsidR="0092531A">
        <w:rPr>
          <w:rFonts w:asciiTheme="minorBidi" w:eastAsia="Times New Roman" w:hAnsiTheme="minorBidi"/>
          <w:sz w:val="28"/>
          <w:szCs w:val="28"/>
          <w:lang w:eastAsia="fr-FR"/>
        </w:rPr>
        <w:t xml:space="preserve"> des candidats ;</w:t>
      </w:r>
    </w:p>
    <w:p w:rsidR="00323A4C" w:rsidRPr="00CC2EC9" w:rsidRDefault="00323A4C" w:rsidP="0092531A">
      <w:pPr>
        <w:pStyle w:val="Paragraphedeliste"/>
        <w:numPr>
          <w:ilvl w:val="0"/>
          <w:numId w:val="10"/>
        </w:numPr>
        <w:spacing w:after="0" w:line="240" w:lineRule="auto"/>
        <w:jc w:val="both"/>
        <w:rPr>
          <w:rFonts w:asciiTheme="minorBidi" w:eastAsia="Times New Roman" w:hAnsiTheme="minorBidi"/>
          <w:sz w:val="28"/>
          <w:szCs w:val="28"/>
          <w:lang w:eastAsia="fr-FR"/>
        </w:rPr>
      </w:pPr>
      <w:r w:rsidRPr="00CC2EC9">
        <w:rPr>
          <w:rFonts w:asciiTheme="minorBidi" w:eastAsia="Times New Roman" w:hAnsiTheme="minorBidi"/>
          <w:sz w:val="28"/>
          <w:szCs w:val="28"/>
          <w:lang w:eastAsia="fr-FR"/>
        </w:rPr>
        <w:t xml:space="preserve">Mars 2022 : </w:t>
      </w:r>
      <w:r w:rsidR="0092531A">
        <w:rPr>
          <w:rFonts w:asciiTheme="minorBidi" w:eastAsia="Times New Roman" w:hAnsiTheme="minorBidi"/>
          <w:sz w:val="28"/>
          <w:szCs w:val="28"/>
          <w:lang w:eastAsia="fr-FR"/>
        </w:rPr>
        <w:t>a</w:t>
      </w:r>
      <w:r w:rsidRPr="00CC2EC9">
        <w:rPr>
          <w:rFonts w:asciiTheme="minorBidi" w:eastAsia="Times New Roman" w:hAnsiTheme="minorBidi"/>
          <w:sz w:val="28"/>
          <w:szCs w:val="28"/>
          <w:lang w:eastAsia="fr-FR"/>
        </w:rPr>
        <w:t xml:space="preserve">nnonce des résultats finaux. </w:t>
      </w:r>
    </w:p>
    <w:p w:rsidR="00246EDF" w:rsidRDefault="00246EDF" w:rsidP="00810B10">
      <w:pPr>
        <w:spacing w:after="0" w:line="240" w:lineRule="auto"/>
        <w:jc w:val="both"/>
        <w:rPr>
          <w:rFonts w:asciiTheme="minorBidi" w:eastAsia="Times New Roman" w:hAnsiTheme="minorBidi"/>
          <w:sz w:val="28"/>
          <w:szCs w:val="28"/>
          <w:lang w:eastAsia="fr-FR"/>
        </w:rPr>
      </w:pPr>
    </w:p>
    <w:p w:rsidR="00722328" w:rsidRDefault="00722328" w:rsidP="00810B10">
      <w:pPr>
        <w:spacing w:after="0" w:line="240" w:lineRule="auto"/>
        <w:jc w:val="both"/>
        <w:rPr>
          <w:rFonts w:asciiTheme="minorBidi" w:eastAsia="Times New Roman" w:hAnsiTheme="minorBidi"/>
          <w:sz w:val="28"/>
          <w:szCs w:val="28"/>
          <w:lang w:eastAsia="fr-FR"/>
        </w:rPr>
      </w:pPr>
    </w:p>
    <w:p w:rsidR="00722328" w:rsidRDefault="00722328" w:rsidP="00722328">
      <w:pPr>
        <w:jc w:val="both"/>
        <w:rPr>
          <w:rFonts w:asciiTheme="minorBidi" w:hAnsiTheme="minorBidi"/>
          <w:b/>
          <w:bCs/>
          <w:sz w:val="36"/>
          <w:szCs w:val="36"/>
        </w:rPr>
      </w:pPr>
      <w:r>
        <w:rPr>
          <w:rFonts w:asciiTheme="minorBidi" w:hAnsiTheme="minorBidi"/>
          <w:b/>
          <w:bCs/>
          <w:sz w:val="36"/>
          <w:szCs w:val="36"/>
        </w:rPr>
        <w:t xml:space="preserve">5- </w:t>
      </w:r>
      <w:r w:rsidRPr="00FC21F2">
        <w:rPr>
          <w:rFonts w:asciiTheme="minorBidi" w:hAnsiTheme="minorBidi"/>
          <w:b/>
          <w:bCs/>
          <w:sz w:val="36"/>
          <w:szCs w:val="36"/>
        </w:rPr>
        <w:t>Grille d’évaluation des candidatures</w:t>
      </w:r>
    </w:p>
    <w:p w:rsidR="00722328" w:rsidRDefault="00722328" w:rsidP="00722328">
      <w:pPr>
        <w:spacing w:after="0" w:line="240" w:lineRule="auto"/>
        <w:jc w:val="both"/>
        <w:rPr>
          <w:rFonts w:asciiTheme="minorBidi" w:eastAsia="Times New Roman" w:hAnsiTheme="minorBidi"/>
          <w:sz w:val="28"/>
          <w:szCs w:val="28"/>
          <w:lang w:eastAsia="fr-FR"/>
        </w:rPr>
      </w:pPr>
      <w:r>
        <w:rPr>
          <w:rFonts w:asciiTheme="minorBidi" w:eastAsia="Times New Roman" w:hAnsiTheme="minorBidi"/>
          <w:sz w:val="28"/>
          <w:szCs w:val="28"/>
          <w:lang w:eastAsia="fr-FR"/>
        </w:rPr>
        <w:t xml:space="preserve">L’évaluation et la classification des dossiers se </w:t>
      </w:r>
      <w:r w:rsidR="00D51718">
        <w:rPr>
          <w:rFonts w:asciiTheme="minorBidi" w:eastAsia="Times New Roman" w:hAnsiTheme="minorBidi"/>
          <w:sz w:val="28"/>
          <w:szCs w:val="28"/>
          <w:lang w:eastAsia="fr-FR"/>
        </w:rPr>
        <w:t>feront</w:t>
      </w:r>
      <w:r>
        <w:rPr>
          <w:rFonts w:asciiTheme="minorBidi" w:eastAsia="Times New Roman" w:hAnsiTheme="minorBidi"/>
          <w:sz w:val="28"/>
          <w:szCs w:val="28"/>
          <w:lang w:eastAsia="fr-FR"/>
        </w:rPr>
        <w:t xml:space="preserve"> selon la grille d’évaluation suivante :</w:t>
      </w:r>
    </w:p>
    <w:tbl>
      <w:tblPr>
        <w:tblStyle w:val="Grilledutableau"/>
        <w:tblW w:w="0" w:type="auto"/>
        <w:tblLook w:val="04A0"/>
      </w:tblPr>
      <w:tblGrid>
        <w:gridCol w:w="4606"/>
        <w:gridCol w:w="4606"/>
      </w:tblGrid>
      <w:tr w:rsidR="00722328" w:rsidTr="00004DE4">
        <w:tc>
          <w:tcPr>
            <w:tcW w:w="4606" w:type="dxa"/>
          </w:tcPr>
          <w:p w:rsidR="00722328" w:rsidRPr="00624713" w:rsidRDefault="00722328" w:rsidP="00624713">
            <w:pPr>
              <w:jc w:val="center"/>
              <w:rPr>
                <w:rFonts w:asciiTheme="minorBidi" w:eastAsia="Times New Roman" w:hAnsiTheme="minorBidi"/>
                <w:b/>
                <w:bCs/>
                <w:sz w:val="28"/>
                <w:szCs w:val="28"/>
                <w:lang w:eastAsia="fr-FR"/>
              </w:rPr>
            </w:pPr>
            <w:r w:rsidRPr="00624713">
              <w:rPr>
                <w:rFonts w:asciiTheme="minorBidi" w:eastAsia="Times New Roman" w:hAnsiTheme="minorBidi"/>
                <w:b/>
                <w:bCs/>
                <w:sz w:val="28"/>
                <w:szCs w:val="28"/>
                <w:lang w:eastAsia="fr-FR"/>
              </w:rPr>
              <w:t>Critères de la sélection</w:t>
            </w:r>
          </w:p>
        </w:tc>
        <w:tc>
          <w:tcPr>
            <w:tcW w:w="4606" w:type="dxa"/>
          </w:tcPr>
          <w:p w:rsidR="00722328" w:rsidRPr="00624713" w:rsidRDefault="00722328" w:rsidP="00624713">
            <w:pPr>
              <w:jc w:val="center"/>
              <w:rPr>
                <w:rFonts w:asciiTheme="minorBidi" w:eastAsia="Times New Roman" w:hAnsiTheme="minorBidi"/>
                <w:b/>
                <w:bCs/>
                <w:sz w:val="28"/>
                <w:szCs w:val="28"/>
                <w:lang w:eastAsia="fr-FR"/>
              </w:rPr>
            </w:pPr>
            <w:r w:rsidRPr="00624713">
              <w:rPr>
                <w:rFonts w:asciiTheme="minorBidi" w:eastAsia="Times New Roman" w:hAnsiTheme="minorBidi"/>
                <w:b/>
                <w:bCs/>
                <w:sz w:val="28"/>
                <w:szCs w:val="28"/>
                <w:lang w:eastAsia="fr-FR"/>
              </w:rPr>
              <w:t>Notation</w:t>
            </w:r>
          </w:p>
        </w:tc>
      </w:tr>
      <w:tr w:rsidR="00722328" w:rsidTr="00004DE4">
        <w:tc>
          <w:tcPr>
            <w:tcW w:w="4606" w:type="dxa"/>
          </w:tcPr>
          <w:p w:rsidR="00722328" w:rsidRDefault="00722328" w:rsidP="00004DE4">
            <w:pPr>
              <w:jc w:val="both"/>
              <w:rPr>
                <w:rFonts w:asciiTheme="minorBidi" w:eastAsia="Times New Roman" w:hAnsiTheme="minorBidi"/>
                <w:sz w:val="28"/>
                <w:szCs w:val="28"/>
                <w:lang w:eastAsia="fr-FR"/>
              </w:rPr>
            </w:pPr>
            <w:r>
              <w:rPr>
                <w:rFonts w:asciiTheme="minorBidi" w:eastAsia="Times New Roman" w:hAnsiTheme="minorBidi"/>
                <w:sz w:val="28"/>
                <w:szCs w:val="28"/>
                <w:lang w:eastAsia="fr-FR"/>
              </w:rPr>
              <w:t>Pertinence du projet</w:t>
            </w:r>
          </w:p>
        </w:tc>
        <w:tc>
          <w:tcPr>
            <w:tcW w:w="4606" w:type="dxa"/>
          </w:tcPr>
          <w:p w:rsidR="00722328" w:rsidRDefault="00722328" w:rsidP="00624713">
            <w:pPr>
              <w:jc w:val="center"/>
              <w:rPr>
                <w:rFonts w:asciiTheme="minorBidi" w:eastAsia="Times New Roman" w:hAnsiTheme="minorBidi"/>
                <w:sz w:val="28"/>
                <w:szCs w:val="28"/>
                <w:lang w:eastAsia="fr-FR"/>
              </w:rPr>
            </w:pPr>
            <w:r>
              <w:rPr>
                <w:rFonts w:asciiTheme="minorBidi" w:eastAsia="Times New Roman" w:hAnsiTheme="minorBidi"/>
                <w:sz w:val="28"/>
                <w:szCs w:val="28"/>
                <w:lang w:eastAsia="fr-FR"/>
              </w:rPr>
              <w:t>/5</w:t>
            </w:r>
          </w:p>
        </w:tc>
      </w:tr>
      <w:tr w:rsidR="00722328" w:rsidTr="00004DE4">
        <w:tc>
          <w:tcPr>
            <w:tcW w:w="4606" w:type="dxa"/>
          </w:tcPr>
          <w:p w:rsidR="00722328" w:rsidRDefault="00722328" w:rsidP="00004DE4">
            <w:pPr>
              <w:jc w:val="both"/>
              <w:rPr>
                <w:rFonts w:asciiTheme="minorBidi" w:eastAsia="Times New Roman" w:hAnsiTheme="minorBidi"/>
                <w:sz w:val="28"/>
                <w:szCs w:val="28"/>
                <w:lang w:eastAsia="fr-FR"/>
              </w:rPr>
            </w:pPr>
            <w:r>
              <w:rPr>
                <w:rFonts w:asciiTheme="minorBidi" w:eastAsia="Times New Roman" w:hAnsiTheme="minorBidi"/>
                <w:sz w:val="28"/>
                <w:szCs w:val="28"/>
                <w:lang w:eastAsia="fr-FR"/>
              </w:rPr>
              <w:t>Impact sur la communauté et  l’institution</w:t>
            </w:r>
          </w:p>
        </w:tc>
        <w:tc>
          <w:tcPr>
            <w:tcW w:w="4606" w:type="dxa"/>
          </w:tcPr>
          <w:p w:rsidR="00722328" w:rsidRDefault="00722328" w:rsidP="00624713">
            <w:pPr>
              <w:jc w:val="center"/>
              <w:rPr>
                <w:rFonts w:asciiTheme="minorBidi" w:eastAsia="Times New Roman" w:hAnsiTheme="minorBidi"/>
                <w:sz w:val="28"/>
                <w:szCs w:val="28"/>
                <w:lang w:eastAsia="fr-FR"/>
              </w:rPr>
            </w:pPr>
            <w:r>
              <w:rPr>
                <w:rFonts w:asciiTheme="minorBidi" w:eastAsia="Times New Roman" w:hAnsiTheme="minorBidi"/>
                <w:sz w:val="28"/>
                <w:szCs w:val="28"/>
                <w:lang w:eastAsia="fr-FR"/>
              </w:rPr>
              <w:t>/5</w:t>
            </w:r>
          </w:p>
        </w:tc>
      </w:tr>
      <w:tr w:rsidR="00722328" w:rsidTr="00004DE4">
        <w:tc>
          <w:tcPr>
            <w:tcW w:w="4606" w:type="dxa"/>
          </w:tcPr>
          <w:p w:rsidR="00722328" w:rsidRDefault="00722328" w:rsidP="00004DE4">
            <w:pPr>
              <w:jc w:val="both"/>
              <w:rPr>
                <w:rFonts w:asciiTheme="minorBidi" w:eastAsia="Times New Roman" w:hAnsiTheme="minorBidi"/>
                <w:sz w:val="28"/>
                <w:szCs w:val="28"/>
                <w:lang w:eastAsia="fr-FR"/>
              </w:rPr>
            </w:pPr>
            <w:r>
              <w:rPr>
                <w:rFonts w:asciiTheme="minorBidi" w:eastAsia="Times New Roman" w:hAnsiTheme="minorBidi"/>
                <w:sz w:val="28"/>
                <w:szCs w:val="28"/>
                <w:lang w:eastAsia="fr-FR"/>
              </w:rPr>
              <w:t>Faisabilité financière du projet</w:t>
            </w:r>
          </w:p>
        </w:tc>
        <w:tc>
          <w:tcPr>
            <w:tcW w:w="4606" w:type="dxa"/>
          </w:tcPr>
          <w:p w:rsidR="00722328" w:rsidRDefault="00722328" w:rsidP="00624713">
            <w:pPr>
              <w:jc w:val="center"/>
              <w:rPr>
                <w:rFonts w:asciiTheme="minorBidi" w:eastAsia="Times New Roman" w:hAnsiTheme="minorBidi"/>
                <w:sz w:val="28"/>
                <w:szCs w:val="28"/>
                <w:lang w:eastAsia="fr-FR"/>
              </w:rPr>
            </w:pPr>
            <w:r>
              <w:rPr>
                <w:rFonts w:asciiTheme="minorBidi" w:eastAsia="Times New Roman" w:hAnsiTheme="minorBidi"/>
                <w:sz w:val="28"/>
                <w:szCs w:val="28"/>
                <w:lang w:eastAsia="fr-FR"/>
              </w:rPr>
              <w:t>/5</w:t>
            </w:r>
          </w:p>
        </w:tc>
      </w:tr>
      <w:tr w:rsidR="00722328" w:rsidTr="00004DE4">
        <w:tc>
          <w:tcPr>
            <w:tcW w:w="4606" w:type="dxa"/>
          </w:tcPr>
          <w:p w:rsidR="00722328" w:rsidRDefault="00722328" w:rsidP="00004DE4">
            <w:pPr>
              <w:jc w:val="both"/>
              <w:rPr>
                <w:rFonts w:asciiTheme="minorBidi" w:eastAsia="Times New Roman" w:hAnsiTheme="minorBidi"/>
                <w:sz w:val="28"/>
                <w:szCs w:val="28"/>
                <w:lang w:eastAsia="fr-FR"/>
              </w:rPr>
            </w:pPr>
            <w:r>
              <w:rPr>
                <w:rFonts w:asciiTheme="minorBidi" w:eastAsia="Times New Roman" w:hAnsiTheme="minorBidi"/>
                <w:sz w:val="28"/>
                <w:szCs w:val="28"/>
                <w:lang w:eastAsia="fr-FR"/>
              </w:rPr>
              <w:t>Présentation du projet</w:t>
            </w:r>
          </w:p>
        </w:tc>
        <w:tc>
          <w:tcPr>
            <w:tcW w:w="4606" w:type="dxa"/>
          </w:tcPr>
          <w:p w:rsidR="00722328" w:rsidRDefault="00722328" w:rsidP="00624713">
            <w:pPr>
              <w:jc w:val="center"/>
              <w:rPr>
                <w:rFonts w:asciiTheme="minorBidi" w:eastAsia="Times New Roman" w:hAnsiTheme="minorBidi"/>
                <w:sz w:val="28"/>
                <w:szCs w:val="28"/>
                <w:lang w:eastAsia="fr-FR"/>
              </w:rPr>
            </w:pPr>
            <w:r>
              <w:rPr>
                <w:rFonts w:asciiTheme="minorBidi" w:eastAsia="Times New Roman" w:hAnsiTheme="minorBidi"/>
                <w:sz w:val="28"/>
                <w:szCs w:val="28"/>
                <w:lang w:eastAsia="fr-FR"/>
              </w:rPr>
              <w:t>/5</w:t>
            </w:r>
          </w:p>
        </w:tc>
      </w:tr>
    </w:tbl>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tbl>
      <w:tblPr>
        <w:tblpPr w:leftFromText="141" w:rightFromText="141" w:vertAnchor="text" w:horzAnchor="margin" w:tblpY="97"/>
        <w:tblW w:w="5090" w:type="pct"/>
        <w:tblCellMar>
          <w:left w:w="70" w:type="dxa"/>
          <w:right w:w="70" w:type="dxa"/>
        </w:tblCellMar>
        <w:tblLook w:val="04A0"/>
      </w:tblPr>
      <w:tblGrid>
        <w:gridCol w:w="9378"/>
      </w:tblGrid>
      <w:tr w:rsidR="00051773" w:rsidRPr="00CC2EC9" w:rsidTr="00004DE4">
        <w:trPr>
          <w:trHeight w:val="1561"/>
        </w:trPr>
        <w:tc>
          <w:tcPr>
            <w:tcW w:w="5000" w:type="pct"/>
          </w:tcPr>
          <w:p w:rsidR="00051773" w:rsidRPr="00CC2EC9" w:rsidRDefault="00051773" w:rsidP="00004DE4">
            <w:pPr>
              <w:ind w:left="4395"/>
              <w:jc w:val="center"/>
              <w:rPr>
                <w:rFonts w:asciiTheme="minorBidi" w:hAnsiTheme="minorBidi"/>
                <w:b/>
                <w:bCs/>
                <w:i/>
                <w:iCs/>
                <w:caps/>
                <w:szCs w:val="24"/>
              </w:rPr>
            </w:pPr>
            <w:r w:rsidRPr="00CC2EC9">
              <w:rPr>
                <w:rFonts w:asciiTheme="minorBidi" w:hAnsiTheme="minorBidi"/>
                <w:b/>
                <w:bCs/>
                <w:i/>
                <w:iCs/>
                <w:caps/>
                <w:szCs w:val="24"/>
              </w:rPr>
              <w:t>DRESSÉ PAR LE DOYEN DE LA facultÉ des sciences humaines et sociales de tunis</w:t>
            </w:r>
          </w:p>
          <w:p w:rsidR="00051773" w:rsidRPr="00CC2EC9" w:rsidRDefault="00051773" w:rsidP="00D51718">
            <w:pPr>
              <w:spacing w:after="3" w:line="254" w:lineRule="auto"/>
              <w:ind w:left="4395"/>
              <w:jc w:val="center"/>
              <w:rPr>
                <w:rFonts w:asciiTheme="minorBidi" w:hAnsiTheme="minorBidi"/>
                <w:b/>
                <w:bCs/>
                <w:i/>
                <w:iCs/>
                <w:caps/>
                <w:szCs w:val="24"/>
              </w:rPr>
            </w:pPr>
            <w:r w:rsidRPr="00D51718">
              <w:rPr>
                <w:rFonts w:asciiTheme="minorBidi" w:hAnsiTheme="minorBidi"/>
                <w:b/>
                <w:bCs/>
                <w:i/>
                <w:iCs/>
                <w:caps/>
                <w:szCs w:val="24"/>
              </w:rPr>
              <w:t xml:space="preserve">Tunis, LE </w:t>
            </w:r>
            <w:r w:rsidR="00D51718" w:rsidRPr="00D51718">
              <w:rPr>
                <w:rFonts w:asciiTheme="minorBidi" w:hAnsiTheme="minorBidi"/>
                <w:b/>
                <w:bCs/>
                <w:i/>
                <w:iCs/>
                <w:caps/>
                <w:szCs w:val="24"/>
              </w:rPr>
              <w:t>01</w:t>
            </w:r>
            <w:r w:rsidRPr="00D51718">
              <w:rPr>
                <w:rFonts w:asciiTheme="minorBidi" w:hAnsiTheme="minorBidi"/>
                <w:b/>
                <w:bCs/>
                <w:i/>
                <w:iCs/>
                <w:caps/>
                <w:szCs w:val="24"/>
              </w:rPr>
              <w:t>/</w:t>
            </w:r>
            <w:r w:rsidR="00D51718" w:rsidRPr="00D51718">
              <w:rPr>
                <w:rFonts w:asciiTheme="minorBidi" w:hAnsiTheme="minorBidi"/>
                <w:b/>
                <w:bCs/>
                <w:i/>
                <w:iCs/>
                <w:caps/>
                <w:szCs w:val="24"/>
              </w:rPr>
              <w:t>02</w:t>
            </w:r>
            <w:r w:rsidRPr="00D51718">
              <w:rPr>
                <w:rFonts w:asciiTheme="minorBidi" w:hAnsiTheme="minorBidi"/>
                <w:b/>
                <w:bCs/>
                <w:i/>
                <w:iCs/>
                <w:caps/>
                <w:szCs w:val="24"/>
              </w:rPr>
              <w:t>/202</w:t>
            </w:r>
            <w:r w:rsidR="00D51718" w:rsidRPr="00D51718">
              <w:rPr>
                <w:rFonts w:asciiTheme="minorBidi" w:hAnsiTheme="minorBidi"/>
                <w:b/>
                <w:bCs/>
                <w:i/>
                <w:iCs/>
                <w:caps/>
                <w:szCs w:val="24"/>
              </w:rPr>
              <w:t>2</w:t>
            </w:r>
          </w:p>
        </w:tc>
      </w:tr>
    </w:tbl>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D51718" w:rsidRDefault="00D51718" w:rsidP="00722328">
      <w:pPr>
        <w:spacing w:after="0" w:line="240" w:lineRule="auto"/>
        <w:jc w:val="both"/>
        <w:rPr>
          <w:rFonts w:asciiTheme="minorBidi" w:eastAsia="Times New Roman" w:hAnsiTheme="minorBidi"/>
          <w:sz w:val="28"/>
          <w:szCs w:val="28"/>
          <w:lang w:eastAsia="fr-FR"/>
        </w:rPr>
      </w:pPr>
    </w:p>
    <w:p w:rsidR="00D51718" w:rsidRDefault="00D51718" w:rsidP="00722328">
      <w:pPr>
        <w:spacing w:after="0" w:line="240" w:lineRule="auto"/>
        <w:jc w:val="both"/>
        <w:rPr>
          <w:rFonts w:asciiTheme="minorBidi" w:eastAsia="Times New Roman" w:hAnsiTheme="minorBidi"/>
          <w:sz w:val="28"/>
          <w:szCs w:val="28"/>
          <w:lang w:eastAsia="fr-FR"/>
        </w:rPr>
      </w:pPr>
    </w:p>
    <w:p w:rsidR="00D51718" w:rsidRDefault="00D51718" w:rsidP="00722328">
      <w:pPr>
        <w:spacing w:after="0" w:line="240" w:lineRule="auto"/>
        <w:jc w:val="both"/>
        <w:rPr>
          <w:rFonts w:asciiTheme="minorBidi" w:eastAsia="Times New Roman" w:hAnsiTheme="minorBidi"/>
          <w:sz w:val="28"/>
          <w:szCs w:val="28"/>
          <w:lang w:eastAsia="fr-FR"/>
        </w:rPr>
      </w:pPr>
    </w:p>
    <w:p w:rsidR="00D51718" w:rsidRDefault="00D5171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p w:rsidR="00722328" w:rsidRDefault="00722328" w:rsidP="00722328">
      <w:pPr>
        <w:spacing w:after="0" w:line="240" w:lineRule="auto"/>
        <w:jc w:val="both"/>
        <w:rPr>
          <w:rFonts w:asciiTheme="minorBidi" w:eastAsia="Times New Roman" w:hAnsiTheme="minorBidi"/>
          <w:sz w:val="28"/>
          <w:szCs w:val="28"/>
          <w:lang w:eastAsia="fr-FR"/>
        </w:rPr>
      </w:pPr>
    </w:p>
    <w:tbl>
      <w:tblPr>
        <w:tblpPr w:leftFromText="141" w:rightFromText="141" w:vertAnchor="text" w:horzAnchor="margin" w:tblpY="97"/>
        <w:tblW w:w="5102" w:type="pct"/>
        <w:tblCellMar>
          <w:left w:w="70" w:type="dxa"/>
          <w:right w:w="70" w:type="dxa"/>
        </w:tblCellMar>
        <w:tblLook w:val="04A0"/>
      </w:tblPr>
      <w:tblGrid>
        <w:gridCol w:w="9400"/>
      </w:tblGrid>
      <w:tr w:rsidR="00722328" w:rsidRPr="00CC2EC9" w:rsidTr="00051773">
        <w:trPr>
          <w:trHeight w:val="1539"/>
        </w:trPr>
        <w:tc>
          <w:tcPr>
            <w:tcW w:w="5000" w:type="pct"/>
          </w:tcPr>
          <w:p w:rsidR="00051773" w:rsidRPr="00051773" w:rsidRDefault="00722328" w:rsidP="00051773">
            <w:pPr>
              <w:jc w:val="both"/>
              <w:rPr>
                <w:rFonts w:asciiTheme="minorBidi" w:hAnsiTheme="minorBidi"/>
                <w:b/>
                <w:bCs/>
                <w:sz w:val="36"/>
                <w:szCs w:val="36"/>
              </w:rPr>
            </w:pPr>
            <w:r>
              <w:rPr>
                <w:rFonts w:asciiTheme="minorBidi" w:hAnsiTheme="minorBidi"/>
                <w:b/>
                <w:bCs/>
                <w:sz w:val="36"/>
                <w:szCs w:val="36"/>
              </w:rPr>
              <w:lastRenderedPageBreak/>
              <w:t>6- Annexe :</w:t>
            </w:r>
            <w:r w:rsidR="00703688">
              <w:rPr>
                <w:rFonts w:asciiTheme="minorBidi" w:hAnsiTheme="minorBidi"/>
                <w:b/>
                <w:bCs/>
                <w:sz w:val="36"/>
                <w:szCs w:val="36"/>
              </w:rPr>
              <w:t xml:space="preserve"> </w:t>
            </w:r>
            <w:r w:rsidR="00051773">
              <w:rPr>
                <w:rFonts w:asciiTheme="minorBidi" w:hAnsiTheme="minorBidi"/>
                <w:b/>
                <w:bCs/>
                <w:sz w:val="36"/>
                <w:szCs w:val="36"/>
              </w:rPr>
              <w:t>D</w:t>
            </w:r>
            <w:r w:rsidRPr="00134948">
              <w:rPr>
                <w:rFonts w:asciiTheme="minorBidi" w:hAnsiTheme="minorBidi"/>
                <w:b/>
                <w:bCs/>
                <w:sz w:val="36"/>
                <w:szCs w:val="36"/>
              </w:rPr>
              <w:t>ossier de candidatu</w:t>
            </w:r>
            <w:r>
              <w:rPr>
                <w:rFonts w:asciiTheme="minorBidi" w:hAnsiTheme="minorBidi"/>
                <w:b/>
                <w:bCs/>
                <w:sz w:val="36"/>
                <w:szCs w:val="36"/>
              </w:rPr>
              <w:t>re</w:t>
            </w:r>
          </w:p>
          <w:p w:rsidR="00722328" w:rsidRPr="00722328" w:rsidRDefault="00722328" w:rsidP="00722328">
            <w:pPr>
              <w:pStyle w:val="Paragraphedeliste"/>
              <w:numPr>
                <w:ilvl w:val="0"/>
                <w:numId w:val="11"/>
              </w:numPr>
              <w:jc w:val="both"/>
              <w:rPr>
                <w:rFonts w:ascii="Arial" w:eastAsia="Times New Roman" w:hAnsi="Arial" w:cs="Arial"/>
                <w:b/>
                <w:sz w:val="24"/>
                <w:szCs w:val="18"/>
                <w:lang w:eastAsia="fr-FR"/>
              </w:rPr>
            </w:pPr>
            <w:r w:rsidRPr="00722328">
              <w:rPr>
                <w:rFonts w:ascii="Arial" w:eastAsia="Times New Roman" w:hAnsi="Arial" w:cs="Arial"/>
                <w:b/>
                <w:sz w:val="24"/>
                <w:szCs w:val="18"/>
                <w:lang w:eastAsia="fr-FR"/>
              </w:rPr>
              <w:t>S’agit-il d’une candidature individuelle ou d’une candidature de groupe </w:t>
            </w:r>
            <w:r w:rsidR="00051773">
              <w:rPr>
                <w:rFonts w:ascii="Arial" w:eastAsia="Times New Roman" w:hAnsi="Arial" w:cs="Arial"/>
                <w:b/>
                <w:sz w:val="24"/>
                <w:szCs w:val="18"/>
                <w:lang w:eastAsia="fr-FR"/>
              </w:rPr>
              <w:t>(cochez la case correspondante) ?</w:t>
            </w:r>
          </w:p>
          <w:tbl>
            <w:tblPr>
              <w:tblStyle w:val="Grilledutableau"/>
              <w:tblW w:w="0" w:type="auto"/>
              <w:tblInd w:w="722" w:type="dxa"/>
              <w:tblLook w:val="04A0"/>
            </w:tblPr>
            <w:tblGrid>
              <w:gridCol w:w="3962"/>
              <w:gridCol w:w="419"/>
            </w:tblGrid>
            <w:tr w:rsidR="00722328" w:rsidTr="00703688">
              <w:trPr>
                <w:trHeight w:val="345"/>
              </w:trPr>
              <w:tc>
                <w:tcPr>
                  <w:tcW w:w="3962" w:type="dxa"/>
                  <w:tcBorders>
                    <w:top w:val="nil"/>
                    <w:left w:val="nil"/>
                    <w:bottom w:val="nil"/>
                  </w:tcBorders>
                </w:tcPr>
                <w:p w:rsidR="00722328" w:rsidRPr="00722328" w:rsidRDefault="00722328" w:rsidP="00D51718">
                  <w:pPr>
                    <w:keepNext/>
                    <w:framePr w:hSpace="141" w:wrap="around" w:vAnchor="text" w:hAnchor="margin" w:y="97"/>
                    <w:spacing w:before="20" w:after="20"/>
                    <w:jc w:val="center"/>
                    <w:rPr>
                      <w:rFonts w:ascii="Cambria" w:eastAsia="Times New Roman" w:hAnsi="Cambria" w:cs="Arial"/>
                      <w:b/>
                      <w:color w:val="244061"/>
                      <w:sz w:val="24"/>
                      <w:szCs w:val="24"/>
                      <w:lang w:eastAsia="fr-FR"/>
                    </w:rPr>
                  </w:pPr>
                  <w:r w:rsidRPr="00722328">
                    <w:rPr>
                      <w:rFonts w:ascii="Cambria" w:eastAsia="Times New Roman" w:hAnsi="Cambria" w:cs="Arial"/>
                      <w:b/>
                      <w:color w:val="244061"/>
                      <w:sz w:val="24"/>
                      <w:szCs w:val="24"/>
                      <w:lang w:eastAsia="fr-FR"/>
                    </w:rPr>
                    <w:t>Candidature individuelle</w:t>
                  </w:r>
                </w:p>
              </w:tc>
              <w:tc>
                <w:tcPr>
                  <w:tcW w:w="419" w:type="dxa"/>
                </w:tcPr>
                <w:p w:rsidR="00722328" w:rsidRPr="00703688" w:rsidRDefault="00722328" w:rsidP="00D51718">
                  <w:pPr>
                    <w:pStyle w:val="Paragraphedeliste"/>
                    <w:framePr w:hSpace="141" w:wrap="around" w:vAnchor="text" w:hAnchor="margin" w:y="97"/>
                    <w:ind w:left="0"/>
                    <w:jc w:val="both"/>
                    <w:rPr>
                      <w:rFonts w:asciiTheme="minorBidi" w:hAnsiTheme="minorBidi"/>
                      <w:b/>
                      <w:bCs/>
                      <w:sz w:val="16"/>
                      <w:szCs w:val="16"/>
                    </w:rPr>
                  </w:pPr>
                </w:p>
              </w:tc>
            </w:tr>
            <w:tr w:rsidR="00722328" w:rsidTr="00703688">
              <w:trPr>
                <w:trHeight w:val="265"/>
              </w:trPr>
              <w:tc>
                <w:tcPr>
                  <w:tcW w:w="3962" w:type="dxa"/>
                  <w:tcBorders>
                    <w:top w:val="nil"/>
                    <w:left w:val="nil"/>
                    <w:bottom w:val="nil"/>
                  </w:tcBorders>
                </w:tcPr>
                <w:p w:rsidR="00722328" w:rsidRPr="00722328" w:rsidRDefault="00722328" w:rsidP="00D51718">
                  <w:pPr>
                    <w:keepNext/>
                    <w:framePr w:hSpace="141" w:wrap="around" w:vAnchor="text" w:hAnchor="margin" w:y="97"/>
                    <w:spacing w:before="20" w:after="20"/>
                    <w:jc w:val="center"/>
                    <w:rPr>
                      <w:rFonts w:ascii="Cambria" w:eastAsia="Times New Roman" w:hAnsi="Cambria" w:cs="Arial"/>
                      <w:b/>
                      <w:color w:val="244061"/>
                      <w:sz w:val="24"/>
                      <w:szCs w:val="24"/>
                      <w:lang w:eastAsia="fr-FR"/>
                    </w:rPr>
                  </w:pPr>
                  <w:r w:rsidRPr="00722328">
                    <w:rPr>
                      <w:rFonts w:ascii="Cambria" w:eastAsia="Times New Roman" w:hAnsi="Cambria" w:cs="Arial"/>
                      <w:b/>
                      <w:color w:val="244061"/>
                      <w:sz w:val="24"/>
                      <w:szCs w:val="24"/>
                      <w:lang w:eastAsia="fr-FR"/>
                    </w:rPr>
                    <w:t>Candidature de groupe</w:t>
                  </w:r>
                </w:p>
              </w:tc>
              <w:tc>
                <w:tcPr>
                  <w:tcW w:w="419" w:type="dxa"/>
                </w:tcPr>
                <w:p w:rsidR="00722328" w:rsidRPr="00703688" w:rsidRDefault="00722328" w:rsidP="00D51718">
                  <w:pPr>
                    <w:pStyle w:val="Paragraphedeliste"/>
                    <w:framePr w:hSpace="141" w:wrap="around" w:vAnchor="text" w:hAnchor="margin" w:y="97"/>
                    <w:ind w:left="0"/>
                    <w:jc w:val="both"/>
                    <w:rPr>
                      <w:rFonts w:asciiTheme="minorBidi" w:hAnsiTheme="minorBidi"/>
                      <w:b/>
                      <w:bCs/>
                      <w:sz w:val="16"/>
                      <w:szCs w:val="16"/>
                    </w:rPr>
                  </w:pPr>
                </w:p>
              </w:tc>
            </w:tr>
          </w:tbl>
          <w:p w:rsidR="00722328" w:rsidRPr="00703688" w:rsidRDefault="00722328" w:rsidP="00722328">
            <w:pPr>
              <w:pStyle w:val="Paragraphedeliste"/>
              <w:jc w:val="both"/>
              <w:rPr>
                <w:rFonts w:asciiTheme="minorBidi" w:hAnsiTheme="minorBidi"/>
                <w:b/>
                <w:bCs/>
                <w:sz w:val="16"/>
                <w:szCs w:val="16"/>
              </w:rPr>
            </w:pPr>
          </w:p>
          <w:p w:rsidR="00722328" w:rsidRPr="00BF2B12" w:rsidRDefault="00722328" w:rsidP="00722328">
            <w:pPr>
              <w:pStyle w:val="Paragraphedeliste"/>
              <w:numPr>
                <w:ilvl w:val="0"/>
                <w:numId w:val="11"/>
              </w:numPr>
              <w:jc w:val="both"/>
              <w:rPr>
                <w:rFonts w:asciiTheme="minorBidi" w:hAnsiTheme="minorBidi"/>
                <w:b/>
                <w:bCs/>
                <w:sz w:val="36"/>
                <w:szCs w:val="36"/>
              </w:rPr>
            </w:pPr>
            <w:r w:rsidRPr="00BF2B12">
              <w:rPr>
                <w:rFonts w:ascii="Arial" w:eastAsia="Times New Roman" w:hAnsi="Arial" w:cs="Arial"/>
                <w:b/>
                <w:sz w:val="24"/>
                <w:szCs w:val="18"/>
                <w:lang w:eastAsia="fr-FR"/>
              </w:rPr>
              <w:t>Présentation du candidat</w:t>
            </w:r>
            <w:r>
              <w:rPr>
                <w:rFonts w:ascii="Arial" w:eastAsia="Times New Roman" w:hAnsi="Arial" w:cs="Arial"/>
                <w:b/>
                <w:sz w:val="24"/>
                <w:szCs w:val="18"/>
                <w:lang w:eastAsia="fr-FR"/>
              </w:rPr>
              <w:t xml:space="preserve"> (un seul porteur de projet pour les candidatures de groupe)</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9"/>
              <w:gridCol w:w="5830"/>
            </w:tblGrid>
            <w:tr w:rsidR="00722328" w:rsidRPr="00810B10" w:rsidTr="00051773">
              <w:trPr>
                <w:trHeight w:val="594"/>
              </w:trPr>
              <w:tc>
                <w:tcPr>
                  <w:tcW w:w="3269" w:type="dxa"/>
                  <w:tcMar>
                    <w:left w:w="0" w:type="dxa"/>
                  </w:tcMar>
                </w:tcPr>
                <w:p w:rsidR="00722328" w:rsidRPr="00810B10" w:rsidRDefault="00722328" w:rsidP="00D51718">
                  <w:pPr>
                    <w:keepNext/>
                    <w:framePr w:hSpace="141" w:wrap="around" w:vAnchor="text" w:hAnchor="margin" w:y="97"/>
                    <w:spacing w:before="20" w:after="20" w:line="240" w:lineRule="auto"/>
                    <w:jc w:val="center"/>
                    <w:rPr>
                      <w:rFonts w:ascii="Cambria" w:eastAsia="Times New Roman" w:hAnsi="Cambria" w:cs="Arial"/>
                      <w:b/>
                      <w:color w:val="244061"/>
                      <w:sz w:val="24"/>
                      <w:szCs w:val="24"/>
                      <w:lang w:eastAsia="fr-FR"/>
                    </w:rPr>
                  </w:pPr>
                  <w:r w:rsidRPr="00810B10">
                    <w:rPr>
                      <w:rFonts w:ascii="Cambria" w:eastAsia="Times New Roman" w:hAnsi="Cambria" w:cs="Arial"/>
                      <w:b/>
                      <w:color w:val="244061"/>
                      <w:sz w:val="24"/>
                      <w:szCs w:val="24"/>
                      <w:lang w:eastAsia="fr-FR"/>
                    </w:rPr>
                    <w:t xml:space="preserve">Nom et prénom de </w:t>
                  </w:r>
                  <w:r>
                    <w:rPr>
                      <w:rFonts w:ascii="Cambria" w:eastAsia="Times New Roman" w:hAnsi="Cambria" w:cs="Arial"/>
                      <w:b/>
                      <w:color w:val="244061"/>
                      <w:sz w:val="24"/>
                      <w:szCs w:val="24"/>
                      <w:lang w:eastAsia="fr-FR"/>
                    </w:rPr>
                    <w:t>l’étudiant(e)</w:t>
                  </w:r>
                </w:p>
              </w:tc>
              <w:tc>
                <w:tcPr>
                  <w:tcW w:w="5830" w:type="dxa"/>
                </w:tcPr>
                <w:p w:rsidR="00722328" w:rsidRPr="00EE265B" w:rsidRDefault="00722328" w:rsidP="00D51718">
                  <w:pPr>
                    <w:framePr w:hSpace="141" w:wrap="around" w:vAnchor="text" w:hAnchor="margin" w:y="97"/>
                    <w:spacing w:before="20" w:after="20" w:line="240" w:lineRule="auto"/>
                    <w:rPr>
                      <w:rFonts w:ascii="Cambria" w:eastAsia="Times New Roman" w:hAnsi="Cambria" w:cs="Arial"/>
                      <w:b/>
                      <w:color w:val="244061"/>
                      <w:sz w:val="24"/>
                      <w:szCs w:val="24"/>
                      <w:lang w:eastAsia="fr-FR"/>
                    </w:rPr>
                  </w:pPr>
                </w:p>
              </w:tc>
            </w:tr>
            <w:tr w:rsidR="00EE265B" w:rsidRPr="00810B10" w:rsidTr="00EE265B">
              <w:trPr>
                <w:trHeight w:val="397"/>
              </w:trPr>
              <w:tc>
                <w:tcPr>
                  <w:tcW w:w="3269" w:type="dxa"/>
                  <w:tcMar>
                    <w:left w:w="0" w:type="dxa"/>
                  </w:tcMar>
                </w:tcPr>
                <w:p w:rsidR="00EE265B" w:rsidRPr="00810B10" w:rsidRDefault="00EE265B" w:rsidP="00D51718">
                  <w:pPr>
                    <w:keepNext/>
                    <w:framePr w:hSpace="141" w:wrap="around" w:vAnchor="text" w:hAnchor="margin" w:y="97"/>
                    <w:spacing w:after="0" w:line="240" w:lineRule="auto"/>
                    <w:jc w:val="center"/>
                    <w:rPr>
                      <w:rFonts w:ascii="Cambria" w:eastAsia="Times New Roman" w:hAnsi="Cambria" w:cs="Arial"/>
                      <w:b/>
                      <w:color w:val="244061"/>
                      <w:sz w:val="24"/>
                      <w:szCs w:val="24"/>
                      <w:lang w:eastAsia="fr-FR"/>
                    </w:rPr>
                  </w:pPr>
                  <w:r>
                    <w:rPr>
                      <w:rFonts w:ascii="Cambria" w:eastAsia="Times New Roman" w:hAnsi="Cambria" w:cs="Arial"/>
                      <w:b/>
                      <w:color w:val="244061"/>
                      <w:sz w:val="24"/>
                      <w:szCs w:val="24"/>
                      <w:lang w:eastAsia="fr-FR"/>
                    </w:rPr>
                    <w:t>Adresse e-mail</w:t>
                  </w:r>
                </w:p>
              </w:tc>
              <w:tc>
                <w:tcPr>
                  <w:tcW w:w="5830" w:type="dxa"/>
                </w:tcPr>
                <w:p w:rsidR="00EE265B" w:rsidRPr="00EE265B" w:rsidRDefault="00EE265B" w:rsidP="00D51718">
                  <w:pPr>
                    <w:framePr w:hSpace="141" w:wrap="around" w:vAnchor="text" w:hAnchor="margin" w:y="97"/>
                    <w:spacing w:after="0" w:line="240" w:lineRule="auto"/>
                    <w:rPr>
                      <w:rFonts w:ascii="Cambria" w:eastAsia="Times New Roman" w:hAnsi="Cambria" w:cs="Arial"/>
                      <w:b/>
                      <w:color w:val="244061"/>
                      <w:sz w:val="24"/>
                      <w:szCs w:val="24"/>
                      <w:lang w:eastAsia="fr-FR"/>
                    </w:rPr>
                  </w:pPr>
                </w:p>
              </w:tc>
            </w:tr>
            <w:tr w:rsidR="00EE265B" w:rsidRPr="00810B10" w:rsidTr="00EE265B">
              <w:trPr>
                <w:trHeight w:val="340"/>
              </w:trPr>
              <w:tc>
                <w:tcPr>
                  <w:tcW w:w="3269" w:type="dxa"/>
                  <w:tcMar>
                    <w:left w:w="0" w:type="dxa"/>
                  </w:tcMar>
                </w:tcPr>
                <w:p w:rsidR="00EE265B" w:rsidRPr="00810B10" w:rsidRDefault="00EE265B" w:rsidP="00D51718">
                  <w:pPr>
                    <w:keepNext/>
                    <w:framePr w:hSpace="141" w:wrap="around" w:vAnchor="text" w:hAnchor="margin" w:y="97"/>
                    <w:spacing w:after="0" w:line="240" w:lineRule="auto"/>
                    <w:jc w:val="center"/>
                    <w:rPr>
                      <w:rFonts w:ascii="Cambria" w:eastAsia="Times New Roman" w:hAnsi="Cambria" w:cs="Arial"/>
                      <w:b/>
                      <w:color w:val="244061"/>
                      <w:sz w:val="24"/>
                      <w:szCs w:val="24"/>
                      <w:lang w:eastAsia="fr-FR"/>
                    </w:rPr>
                  </w:pPr>
                  <w:r>
                    <w:rPr>
                      <w:rFonts w:ascii="Cambria" w:eastAsia="Times New Roman" w:hAnsi="Cambria" w:cs="Arial"/>
                      <w:b/>
                      <w:color w:val="244061"/>
                      <w:sz w:val="24"/>
                      <w:szCs w:val="24"/>
                      <w:lang w:eastAsia="fr-FR"/>
                    </w:rPr>
                    <w:t>N° de téléphone</w:t>
                  </w:r>
                </w:p>
              </w:tc>
              <w:tc>
                <w:tcPr>
                  <w:tcW w:w="5830" w:type="dxa"/>
                </w:tcPr>
                <w:p w:rsidR="00EE265B" w:rsidRPr="00EE265B" w:rsidRDefault="00EE265B" w:rsidP="00D51718">
                  <w:pPr>
                    <w:framePr w:hSpace="141" w:wrap="around" w:vAnchor="text" w:hAnchor="margin" w:y="97"/>
                    <w:spacing w:after="0" w:line="240" w:lineRule="auto"/>
                    <w:rPr>
                      <w:rFonts w:ascii="Cambria" w:eastAsia="Times New Roman" w:hAnsi="Cambria" w:cs="Arial"/>
                      <w:b/>
                      <w:color w:val="244061"/>
                      <w:sz w:val="24"/>
                      <w:szCs w:val="24"/>
                      <w:lang w:eastAsia="fr-FR"/>
                    </w:rPr>
                  </w:pPr>
                </w:p>
              </w:tc>
            </w:tr>
            <w:tr w:rsidR="00722328" w:rsidRPr="00810B10" w:rsidTr="00051773">
              <w:trPr>
                <w:trHeight w:val="297"/>
              </w:trPr>
              <w:tc>
                <w:tcPr>
                  <w:tcW w:w="3269" w:type="dxa"/>
                  <w:tcMar>
                    <w:left w:w="0" w:type="dxa"/>
                  </w:tcMar>
                </w:tcPr>
                <w:p w:rsidR="00722328" w:rsidRPr="00810B10" w:rsidRDefault="00722328" w:rsidP="00D51718">
                  <w:pPr>
                    <w:keepNext/>
                    <w:framePr w:hSpace="141" w:wrap="around" w:vAnchor="text" w:hAnchor="margin" w:y="97"/>
                    <w:spacing w:before="20" w:after="20" w:line="240" w:lineRule="auto"/>
                    <w:jc w:val="center"/>
                    <w:rPr>
                      <w:rFonts w:ascii="Cambria" w:eastAsia="Times New Roman" w:hAnsi="Cambria" w:cs="Arial"/>
                      <w:b/>
                      <w:color w:val="244061"/>
                      <w:sz w:val="24"/>
                      <w:szCs w:val="24"/>
                      <w:lang w:eastAsia="fr-FR"/>
                    </w:rPr>
                  </w:pPr>
                  <w:r w:rsidRPr="00810B10">
                    <w:rPr>
                      <w:rFonts w:ascii="Cambria" w:eastAsia="Times New Roman" w:hAnsi="Cambria" w:cs="Arial"/>
                      <w:b/>
                      <w:color w:val="244061"/>
                      <w:sz w:val="24"/>
                      <w:szCs w:val="24"/>
                      <w:lang w:eastAsia="fr-FR"/>
                    </w:rPr>
                    <w:t>Date de naissance :</w:t>
                  </w:r>
                </w:p>
              </w:tc>
              <w:tc>
                <w:tcPr>
                  <w:tcW w:w="5830" w:type="dxa"/>
                </w:tcPr>
                <w:p w:rsidR="00722328" w:rsidRPr="00EE265B" w:rsidRDefault="00722328" w:rsidP="00D51718">
                  <w:pPr>
                    <w:framePr w:hSpace="141" w:wrap="around" w:vAnchor="text" w:hAnchor="margin" w:y="97"/>
                    <w:spacing w:after="0" w:line="240" w:lineRule="auto"/>
                    <w:rPr>
                      <w:rFonts w:ascii="Cambria" w:eastAsia="Times New Roman" w:hAnsi="Cambria" w:cs="Arial"/>
                      <w:b/>
                      <w:color w:val="244061"/>
                      <w:sz w:val="24"/>
                      <w:szCs w:val="24"/>
                      <w:lang w:eastAsia="fr-FR"/>
                    </w:rPr>
                  </w:pPr>
                </w:p>
              </w:tc>
            </w:tr>
            <w:tr w:rsidR="00722328" w:rsidRPr="00810B10" w:rsidTr="00051773">
              <w:trPr>
                <w:trHeight w:val="318"/>
              </w:trPr>
              <w:tc>
                <w:tcPr>
                  <w:tcW w:w="3269" w:type="dxa"/>
                  <w:tcMar>
                    <w:left w:w="0" w:type="dxa"/>
                  </w:tcMar>
                </w:tcPr>
                <w:p w:rsidR="00722328" w:rsidRPr="00810B10" w:rsidRDefault="00722328" w:rsidP="00D51718">
                  <w:pPr>
                    <w:keepNext/>
                    <w:framePr w:hSpace="141" w:wrap="around" w:vAnchor="text" w:hAnchor="margin" w:y="97"/>
                    <w:spacing w:before="20" w:after="20" w:line="240" w:lineRule="auto"/>
                    <w:jc w:val="center"/>
                    <w:rPr>
                      <w:rFonts w:ascii="Cambria" w:eastAsia="Times New Roman" w:hAnsi="Cambria" w:cs="Arial"/>
                      <w:b/>
                      <w:color w:val="244061"/>
                      <w:sz w:val="24"/>
                      <w:szCs w:val="24"/>
                      <w:lang w:eastAsia="fr-FR"/>
                    </w:rPr>
                  </w:pPr>
                  <w:r w:rsidRPr="00810B10">
                    <w:rPr>
                      <w:rFonts w:ascii="Cambria" w:eastAsia="Times New Roman" w:hAnsi="Cambria" w:cs="Arial"/>
                      <w:b/>
                      <w:color w:val="244061"/>
                      <w:sz w:val="24"/>
                      <w:szCs w:val="24"/>
                      <w:lang w:eastAsia="fr-FR"/>
                    </w:rPr>
                    <w:t>Niveau d’études :</w:t>
                  </w:r>
                </w:p>
              </w:tc>
              <w:tc>
                <w:tcPr>
                  <w:tcW w:w="5830" w:type="dxa"/>
                </w:tcPr>
                <w:p w:rsidR="00722328" w:rsidRPr="00EE265B" w:rsidRDefault="00722328" w:rsidP="00D51718">
                  <w:pPr>
                    <w:framePr w:hSpace="141" w:wrap="around" w:vAnchor="text" w:hAnchor="margin" w:y="97"/>
                    <w:spacing w:after="0" w:line="240" w:lineRule="auto"/>
                    <w:rPr>
                      <w:rFonts w:ascii="Cambria" w:eastAsia="Times New Roman" w:hAnsi="Cambria" w:cs="Arial"/>
                      <w:b/>
                      <w:color w:val="244061"/>
                      <w:sz w:val="24"/>
                      <w:szCs w:val="24"/>
                      <w:lang w:eastAsia="fr-FR"/>
                    </w:rPr>
                  </w:pPr>
                </w:p>
              </w:tc>
            </w:tr>
            <w:tr w:rsidR="00722328" w:rsidRPr="00810B10" w:rsidTr="00051773">
              <w:trPr>
                <w:trHeight w:val="297"/>
              </w:trPr>
              <w:tc>
                <w:tcPr>
                  <w:tcW w:w="3269" w:type="dxa"/>
                  <w:tcMar>
                    <w:left w:w="0" w:type="dxa"/>
                  </w:tcMar>
                </w:tcPr>
                <w:p w:rsidR="00722328" w:rsidRPr="00810B10" w:rsidRDefault="00722328" w:rsidP="00D51718">
                  <w:pPr>
                    <w:keepNext/>
                    <w:framePr w:hSpace="141" w:wrap="around" w:vAnchor="text" w:hAnchor="margin" w:y="97"/>
                    <w:spacing w:before="20" w:after="20" w:line="240" w:lineRule="auto"/>
                    <w:jc w:val="center"/>
                    <w:rPr>
                      <w:rFonts w:ascii="Cambria" w:eastAsia="Times New Roman" w:hAnsi="Cambria" w:cs="Arial"/>
                      <w:b/>
                      <w:color w:val="244061"/>
                      <w:sz w:val="24"/>
                      <w:szCs w:val="24"/>
                      <w:lang w:eastAsia="fr-FR"/>
                    </w:rPr>
                  </w:pPr>
                  <w:r>
                    <w:rPr>
                      <w:rFonts w:ascii="Cambria" w:eastAsia="Times New Roman" w:hAnsi="Cambria" w:cs="Arial"/>
                      <w:b/>
                      <w:color w:val="244061"/>
                      <w:sz w:val="24"/>
                      <w:szCs w:val="24"/>
                      <w:lang w:eastAsia="fr-FR"/>
                    </w:rPr>
                    <w:t>Département :</w:t>
                  </w:r>
                </w:p>
              </w:tc>
              <w:tc>
                <w:tcPr>
                  <w:tcW w:w="5830" w:type="dxa"/>
                </w:tcPr>
                <w:p w:rsidR="00722328" w:rsidRPr="00EE265B" w:rsidRDefault="00722328" w:rsidP="00D51718">
                  <w:pPr>
                    <w:framePr w:hSpace="141" w:wrap="around" w:vAnchor="text" w:hAnchor="margin" w:y="97"/>
                    <w:spacing w:after="0" w:line="240" w:lineRule="auto"/>
                    <w:rPr>
                      <w:rFonts w:ascii="Cambria" w:eastAsia="Times New Roman" w:hAnsi="Cambria" w:cs="Arial"/>
                      <w:b/>
                      <w:color w:val="244061"/>
                      <w:sz w:val="24"/>
                      <w:szCs w:val="24"/>
                      <w:lang w:eastAsia="fr-FR"/>
                    </w:rPr>
                  </w:pPr>
                </w:p>
              </w:tc>
            </w:tr>
            <w:tr w:rsidR="00722328" w:rsidRPr="00810B10" w:rsidTr="00051773">
              <w:trPr>
                <w:trHeight w:val="594"/>
              </w:trPr>
              <w:tc>
                <w:tcPr>
                  <w:tcW w:w="3269" w:type="dxa"/>
                  <w:tcMar>
                    <w:left w:w="0" w:type="dxa"/>
                  </w:tcMar>
                </w:tcPr>
                <w:p w:rsidR="00722328" w:rsidRDefault="00051773" w:rsidP="00D51718">
                  <w:pPr>
                    <w:keepNext/>
                    <w:framePr w:hSpace="141" w:wrap="around" w:vAnchor="text" w:hAnchor="margin" w:y="97"/>
                    <w:spacing w:before="20" w:after="20" w:line="240" w:lineRule="auto"/>
                    <w:jc w:val="center"/>
                    <w:rPr>
                      <w:rFonts w:ascii="Cambria" w:eastAsia="Times New Roman" w:hAnsi="Cambria" w:cs="Arial"/>
                      <w:b/>
                      <w:color w:val="244061"/>
                      <w:sz w:val="24"/>
                      <w:szCs w:val="24"/>
                      <w:lang w:eastAsia="fr-FR"/>
                    </w:rPr>
                  </w:pPr>
                  <w:r>
                    <w:rPr>
                      <w:rFonts w:ascii="Cambria" w:eastAsia="Times New Roman" w:hAnsi="Cambria" w:cs="Arial"/>
                      <w:b/>
                      <w:color w:val="244061"/>
                      <w:sz w:val="24"/>
                      <w:szCs w:val="24"/>
                      <w:lang w:eastAsia="fr-FR"/>
                    </w:rPr>
                    <w:t>Année de la p</w:t>
                  </w:r>
                  <w:r w:rsidR="00722328">
                    <w:rPr>
                      <w:rFonts w:ascii="Cambria" w:eastAsia="Times New Roman" w:hAnsi="Cambria" w:cs="Arial"/>
                      <w:b/>
                      <w:color w:val="244061"/>
                      <w:sz w:val="24"/>
                      <w:szCs w:val="24"/>
                      <w:lang w:eastAsia="fr-FR"/>
                    </w:rPr>
                    <w:t>remière inscription à la FSHST</w:t>
                  </w:r>
                </w:p>
              </w:tc>
              <w:tc>
                <w:tcPr>
                  <w:tcW w:w="5830" w:type="dxa"/>
                </w:tcPr>
                <w:p w:rsidR="00722328" w:rsidRPr="00EE265B" w:rsidRDefault="00722328" w:rsidP="00D51718">
                  <w:pPr>
                    <w:framePr w:hSpace="141" w:wrap="around" w:vAnchor="text" w:hAnchor="margin" w:y="97"/>
                    <w:spacing w:after="0" w:line="240" w:lineRule="auto"/>
                    <w:rPr>
                      <w:rFonts w:ascii="Cambria" w:eastAsia="Times New Roman" w:hAnsi="Cambria" w:cs="Arial"/>
                      <w:b/>
                      <w:color w:val="244061"/>
                      <w:sz w:val="24"/>
                      <w:szCs w:val="24"/>
                      <w:lang w:eastAsia="fr-FR"/>
                    </w:rPr>
                  </w:pPr>
                </w:p>
              </w:tc>
            </w:tr>
          </w:tbl>
          <w:p w:rsidR="00722328" w:rsidRPr="00703688" w:rsidRDefault="00722328" w:rsidP="00004DE4">
            <w:pPr>
              <w:jc w:val="both"/>
              <w:rPr>
                <w:rFonts w:ascii="Arial" w:eastAsia="Times New Roman" w:hAnsi="Arial" w:cs="Arial"/>
                <w:b/>
                <w:sz w:val="10"/>
                <w:szCs w:val="10"/>
                <w:lang w:eastAsia="fr-FR"/>
              </w:rPr>
            </w:pPr>
          </w:p>
          <w:p w:rsidR="00722328" w:rsidRPr="00BF2B12" w:rsidRDefault="00722328" w:rsidP="00004DE4">
            <w:pPr>
              <w:pStyle w:val="Paragraphedeliste"/>
              <w:numPr>
                <w:ilvl w:val="0"/>
                <w:numId w:val="11"/>
              </w:numPr>
              <w:jc w:val="both"/>
              <w:rPr>
                <w:rFonts w:ascii="Arial" w:eastAsia="Times New Roman" w:hAnsi="Arial" w:cs="Arial"/>
                <w:b/>
                <w:sz w:val="24"/>
                <w:szCs w:val="18"/>
                <w:lang w:eastAsia="fr-FR"/>
              </w:rPr>
            </w:pPr>
            <w:r w:rsidRPr="00BF2B12">
              <w:rPr>
                <w:rFonts w:ascii="Arial" w:eastAsia="Times New Roman" w:hAnsi="Arial" w:cs="Arial"/>
                <w:b/>
                <w:sz w:val="24"/>
                <w:szCs w:val="18"/>
                <w:lang w:eastAsia="fr-FR"/>
              </w:rPr>
              <w:t>Présentation du projet</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39"/>
              <w:gridCol w:w="5560"/>
            </w:tblGrid>
            <w:tr w:rsidR="00722328" w:rsidRPr="00810B10" w:rsidTr="00051773">
              <w:trPr>
                <w:trHeight w:val="572"/>
              </w:trPr>
              <w:tc>
                <w:tcPr>
                  <w:tcW w:w="3539" w:type="dxa"/>
                  <w:tcMar>
                    <w:left w:w="0" w:type="dxa"/>
                  </w:tcMar>
                </w:tcPr>
                <w:p w:rsidR="00722328" w:rsidRPr="00810B10" w:rsidRDefault="00722328" w:rsidP="00D51718">
                  <w:pPr>
                    <w:keepNext/>
                    <w:framePr w:hSpace="141" w:wrap="around" w:vAnchor="text" w:hAnchor="margin" w:y="97"/>
                    <w:spacing w:before="20" w:after="20" w:line="240" w:lineRule="auto"/>
                    <w:rPr>
                      <w:rFonts w:ascii="Cambria" w:eastAsia="Times New Roman" w:hAnsi="Cambria" w:cs="Arial"/>
                      <w:b/>
                      <w:color w:val="244061"/>
                      <w:sz w:val="24"/>
                      <w:szCs w:val="24"/>
                      <w:lang w:eastAsia="fr-FR"/>
                    </w:rPr>
                  </w:pPr>
                  <w:r w:rsidRPr="00810B10">
                    <w:rPr>
                      <w:rFonts w:ascii="Cambria" w:eastAsia="Times New Roman" w:hAnsi="Cambria" w:cs="Arial"/>
                      <w:b/>
                      <w:color w:val="244061"/>
                      <w:sz w:val="24"/>
                      <w:szCs w:val="24"/>
                      <w:lang w:eastAsia="fr-FR"/>
                    </w:rPr>
                    <w:t xml:space="preserve">Nom </w:t>
                  </w:r>
                  <w:r>
                    <w:rPr>
                      <w:rFonts w:ascii="Cambria" w:eastAsia="Times New Roman" w:hAnsi="Cambria" w:cs="Arial"/>
                      <w:b/>
                      <w:color w:val="244061"/>
                      <w:sz w:val="24"/>
                      <w:szCs w:val="24"/>
                      <w:lang w:eastAsia="fr-FR"/>
                    </w:rPr>
                    <w:t xml:space="preserve">du projet </w:t>
                  </w:r>
                  <w:r w:rsidRPr="00134948">
                    <w:rPr>
                      <w:rFonts w:ascii="Cambria" w:eastAsia="Times New Roman" w:hAnsi="Cambria" w:cs="Arial"/>
                      <w:bCs/>
                      <w:color w:val="244061"/>
                      <w:sz w:val="24"/>
                      <w:szCs w:val="24"/>
                      <w:lang w:eastAsia="fr-FR"/>
                    </w:rPr>
                    <w:t>(donner un nom à votre initiative)</w:t>
                  </w:r>
                </w:p>
              </w:tc>
              <w:tc>
                <w:tcPr>
                  <w:tcW w:w="5560" w:type="dxa"/>
                </w:tcPr>
                <w:p w:rsidR="00722328" w:rsidRPr="00810B10" w:rsidRDefault="00722328" w:rsidP="00D51718">
                  <w:pPr>
                    <w:framePr w:hSpace="141" w:wrap="around" w:vAnchor="text" w:hAnchor="margin" w:y="97"/>
                    <w:spacing w:before="20" w:after="20" w:line="240" w:lineRule="auto"/>
                    <w:rPr>
                      <w:rFonts w:ascii="Cambria" w:eastAsia="Times New Roman" w:hAnsi="Cambria" w:cs="Arial"/>
                      <w:b/>
                      <w:bCs/>
                      <w:sz w:val="24"/>
                      <w:szCs w:val="24"/>
                      <w:lang w:eastAsia="fr-FR"/>
                    </w:rPr>
                  </w:pPr>
                </w:p>
              </w:tc>
            </w:tr>
            <w:tr w:rsidR="00722328" w:rsidRPr="00810B10" w:rsidTr="00051773">
              <w:trPr>
                <w:trHeight w:val="1178"/>
              </w:trPr>
              <w:tc>
                <w:tcPr>
                  <w:tcW w:w="3539" w:type="dxa"/>
                  <w:tcMar>
                    <w:left w:w="0" w:type="dxa"/>
                  </w:tcMar>
                </w:tcPr>
                <w:p w:rsidR="00722328" w:rsidRPr="00810B10" w:rsidRDefault="00722328" w:rsidP="00D51718">
                  <w:pPr>
                    <w:keepNext/>
                    <w:framePr w:hSpace="141" w:wrap="around" w:vAnchor="text" w:hAnchor="margin" w:y="97"/>
                    <w:spacing w:before="20" w:after="20" w:line="240" w:lineRule="auto"/>
                    <w:rPr>
                      <w:rFonts w:ascii="Cambria" w:eastAsia="Times New Roman" w:hAnsi="Cambria" w:cs="Arial"/>
                      <w:b/>
                      <w:color w:val="244061"/>
                      <w:sz w:val="24"/>
                      <w:szCs w:val="24"/>
                      <w:lang w:eastAsia="fr-FR"/>
                    </w:rPr>
                  </w:pPr>
                  <w:r>
                    <w:rPr>
                      <w:rFonts w:ascii="Cambria" w:eastAsia="Times New Roman" w:hAnsi="Cambria" w:cs="Arial"/>
                      <w:b/>
                      <w:color w:val="244061"/>
                      <w:sz w:val="24"/>
                      <w:szCs w:val="24"/>
                      <w:lang w:eastAsia="fr-FR"/>
                    </w:rPr>
                    <w:t xml:space="preserve">Domaine </w:t>
                  </w:r>
                  <w:r w:rsidRPr="00BF2B12">
                    <w:rPr>
                      <w:rFonts w:ascii="Cambria" w:eastAsia="Times New Roman" w:hAnsi="Cambria" w:cs="Arial"/>
                      <w:b/>
                      <w:color w:val="244061"/>
                      <w:sz w:val="24"/>
                      <w:szCs w:val="24"/>
                      <w:lang w:eastAsia="fr-FR"/>
                    </w:rPr>
                    <w:t>d'application</w:t>
                  </w:r>
                  <w:r w:rsidR="00051773">
                    <w:rPr>
                      <w:rFonts w:ascii="Cambria" w:eastAsia="Times New Roman" w:hAnsi="Cambria" w:cs="Arial"/>
                      <w:b/>
                      <w:color w:val="244061"/>
                      <w:sz w:val="24"/>
                      <w:szCs w:val="24"/>
                      <w:lang w:eastAsia="fr-FR"/>
                    </w:rPr>
                    <w:t xml:space="preserve"> : </w:t>
                  </w:r>
                  <w:r w:rsidRPr="00134948">
                    <w:rPr>
                      <w:rFonts w:ascii="Cambria" w:eastAsia="Times New Roman" w:hAnsi="Cambria" w:cs="Arial"/>
                      <w:bCs/>
                      <w:color w:val="244061"/>
                      <w:sz w:val="24"/>
                      <w:szCs w:val="24"/>
                      <w:lang w:eastAsia="fr-FR"/>
                    </w:rPr>
                    <w:t>culture/ sport/ environnement/art/ médias/ numérique/autres</w:t>
                  </w:r>
                  <w:r w:rsidR="00051773">
                    <w:rPr>
                      <w:rFonts w:ascii="Cambria" w:eastAsia="Times New Roman" w:hAnsi="Cambria" w:cs="Arial"/>
                      <w:bCs/>
                      <w:color w:val="244061"/>
                      <w:sz w:val="24"/>
                      <w:szCs w:val="24"/>
                      <w:lang w:eastAsia="fr-FR"/>
                    </w:rPr>
                    <w:t> (si autre, préciser le domaine</w:t>
                  </w:r>
                  <w:r w:rsidRPr="00134948">
                    <w:rPr>
                      <w:rFonts w:ascii="Cambria" w:eastAsia="Times New Roman" w:hAnsi="Cambria" w:cs="Arial"/>
                      <w:bCs/>
                      <w:color w:val="244061"/>
                      <w:sz w:val="24"/>
                      <w:szCs w:val="24"/>
                      <w:lang w:eastAsia="fr-FR"/>
                    </w:rPr>
                    <w:t>)</w:t>
                  </w:r>
                </w:p>
              </w:tc>
              <w:tc>
                <w:tcPr>
                  <w:tcW w:w="5560" w:type="dxa"/>
                </w:tcPr>
                <w:p w:rsidR="00722328" w:rsidRDefault="00722328" w:rsidP="00D51718">
                  <w:pPr>
                    <w:framePr w:hSpace="141" w:wrap="around" w:vAnchor="text" w:hAnchor="margin" w:y="97"/>
                    <w:spacing w:after="0" w:line="240" w:lineRule="auto"/>
                    <w:rPr>
                      <w:rFonts w:ascii="Cambria" w:eastAsia="Times New Roman" w:hAnsi="Cambria" w:cs="Arial"/>
                      <w:sz w:val="24"/>
                      <w:szCs w:val="24"/>
                      <w:lang w:eastAsia="fr-FR"/>
                    </w:rPr>
                  </w:pPr>
                </w:p>
                <w:p w:rsidR="00051773" w:rsidRPr="00810B10" w:rsidRDefault="00051773" w:rsidP="00D51718">
                  <w:pPr>
                    <w:framePr w:hSpace="141" w:wrap="around" w:vAnchor="text" w:hAnchor="margin" w:y="97"/>
                    <w:spacing w:after="0" w:line="240" w:lineRule="auto"/>
                    <w:rPr>
                      <w:rFonts w:ascii="Cambria" w:eastAsia="Times New Roman" w:hAnsi="Cambria" w:cs="Arial"/>
                      <w:sz w:val="24"/>
                      <w:szCs w:val="24"/>
                      <w:lang w:eastAsia="fr-FR"/>
                    </w:rPr>
                  </w:pPr>
                </w:p>
              </w:tc>
            </w:tr>
            <w:tr w:rsidR="00722328" w:rsidRPr="00810B10" w:rsidTr="00051773">
              <w:trPr>
                <w:trHeight w:val="1378"/>
              </w:trPr>
              <w:tc>
                <w:tcPr>
                  <w:tcW w:w="3539" w:type="dxa"/>
                  <w:tcMar>
                    <w:left w:w="0" w:type="dxa"/>
                  </w:tcMar>
                  <w:vAlign w:val="center"/>
                </w:tcPr>
                <w:p w:rsidR="00722328" w:rsidRPr="00810B10" w:rsidRDefault="00722328" w:rsidP="00D51718">
                  <w:pPr>
                    <w:keepNext/>
                    <w:framePr w:hSpace="141" w:wrap="around" w:vAnchor="text" w:hAnchor="margin" w:y="97"/>
                    <w:spacing w:before="20" w:after="20" w:line="240" w:lineRule="auto"/>
                    <w:rPr>
                      <w:rFonts w:ascii="Cambria" w:eastAsia="Times New Roman" w:hAnsi="Cambria" w:cs="Arial"/>
                      <w:b/>
                      <w:color w:val="244061"/>
                      <w:sz w:val="24"/>
                      <w:szCs w:val="24"/>
                      <w:lang w:eastAsia="fr-FR"/>
                    </w:rPr>
                  </w:pPr>
                  <w:r w:rsidRPr="00BF2B12">
                    <w:rPr>
                      <w:rFonts w:ascii="Cambria" w:eastAsia="Times New Roman" w:hAnsi="Cambria" w:cs="Arial"/>
                      <w:b/>
                      <w:color w:val="244061"/>
                      <w:sz w:val="24"/>
                      <w:szCs w:val="24"/>
                      <w:lang w:eastAsia="fr-FR"/>
                    </w:rPr>
                    <w:t>Résumé</w:t>
                  </w:r>
                  <w:r w:rsidR="005A4FE8">
                    <w:rPr>
                      <w:rFonts w:ascii="Cambria" w:eastAsia="Times New Roman" w:hAnsi="Cambria" w:cs="Arial"/>
                      <w:b/>
                      <w:color w:val="244061"/>
                      <w:sz w:val="24"/>
                      <w:szCs w:val="24"/>
                      <w:lang w:eastAsia="fr-FR"/>
                    </w:rPr>
                    <w:t xml:space="preserve"> </w:t>
                  </w:r>
                  <w:r w:rsidRPr="00BF2B12">
                    <w:rPr>
                      <w:rFonts w:ascii="Cambria" w:eastAsia="Times New Roman" w:hAnsi="Cambria" w:cs="Arial"/>
                      <w:bCs/>
                      <w:color w:val="244061"/>
                      <w:sz w:val="24"/>
                      <w:szCs w:val="24"/>
                      <w:lang w:eastAsia="fr-FR"/>
                    </w:rPr>
                    <w:t>(entre 100 et 300 mots)</w:t>
                  </w:r>
                </w:p>
              </w:tc>
              <w:tc>
                <w:tcPr>
                  <w:tcW w:w="5560" w:type="dxa"/>
                </w:tcPr>
                <w:p w:rsidR="00051773" w:rsidRPr="00810B10" w:rsidRDefault="00051773" w:rsidP="00D51718">
                  <w:pPr>
                    <w:framePr w:hSpace="141" w:wrap="around" w:vAnchor="text" w:hAnchor="margin" w:y="97"/>
                    <w:spacing w:after="0" w:line="240" w:lineRule="auto"/>
                    <w:rPr>
                      <w:rFonts w:ascii="Cambria" w:eastAsia="Times New Roman" w:hAnsi="Cambria" w:cs="Arial"/>
                      <w:sz w:val="24"/>
                      <w:szCs w:val="24"/>
                      <w:lang w:eastAsia="fr-FR"/>
                    </w:rPr>
                  </w:pPr>
                  <w:bookmarkStart w:id="0" w:name="_GoBack"/>
                  <w:bookmarkEnd w:id="0"/>
                </w:p>
              </w:tc>
            </w:tr>
            <w:tr w:rsidR="00722328" w:rsidRPr="00810B10" w:rsidTr="00051773">
              <w:trPr>
                <w:trHeight w:val="567"/>
              </w:trPr>
              <w:tc>
                <w:tcPr>
                  <w:tcW w:w="3539" w:type="dxa"/>
                  <w:tcMar>
                    <w:left w:w="0" w:type="dxa"/>
                  </w:tcMar>
                  <w:vAlign w:val="center"/>
                </w:tcPr>
                <w:p w:rsidR="00722328" w:rsidRPr="00810B10" w:rsidRDefault="00722328" w:rsidP="00D51718">
                  <w:pPr>
                    <w:keepNext/>
                    <w:framePr w:hSpace="141" w:wrap="around" w:vAnchor="text" w:hAnchor="margin" w:y="97"/>
                    <w:spacing w:before="20" w:after="20" w:line="240" w:lineRule="auto"/>
                    <w:rPr>
                      <w:rFonts w:ascii="Cambria" w:eastAsia="Times New Roman" w:hAnsi="Cambria" w:cs="Arial"/>
                      <w:b/>
                      <w:color w:val="244061"/>
                      <w:sz w:val="24"/>
                      <w:szCs w:val="24"/>
                      <w:lang w:eastAsia="fr-FR"/>
                    </w:rPr>
                  </w:pPr>
                  <w:r w:rsidRPr="00BF2B12">
                    <w:rPr>
                      <w:rFonts w:ascii="Cambria" w:eastAsia="Times New Roman" w:hAnsi="Cambria" w:cs="Arial"/>
                      <w:b/>
                      <w:color w:val="244061"/>
                      <w:sz w:val="24"/>
                      <w:szCs w:val="24"/>
                      <w:lang w:eastAsia="fr-FR"/>
                    </w:rPr>
                    <w:t>Parties prenantes / Rôles</w:t>
                  </w:r>
                </w:p>
              </w:tc>
              <w:tc>
                <w:tcPr>
                  <w:tcW w:w="5560" w:type="dxa"/>
                </w:tcPr>
                <w:p w:rsidR="00722328" w:rsidRPr="00810B10" w:rsidRDefault="00722328" w:rsidP="00D51718">
                  <w:pPr>
                    <w:framePr w:hSpace="141" w:wrap="around" w:vAnchor="text" w:hAnchor="margin" w:y="97"/>
                    <w:spacing w:after="0" w:line="240" w:lineRule="auto"/>
                    <w:rPr>
                      <w:rFonts w:ascii="Cambria" w:eastAsia="Times New Roman" w:hAnsi="Cambria" w:cs="Arial"/>
                      <w:sz w:val="24"/>
                      <w:szCs w:val="24"/>
                      <w:lang w:eastAsia="fr-FR"/>
                    </w:rPr>
                  </w:pPr>
                </w:p>
              </w:tc>
            </w:tr>
            <w:tr w:rsidR="00722328" w:rsidRPr="00810B10" w:rsidTr="00051773">
              <w:trPr>
                <w:trHeight w:val="547"/>
              </w:trPr>
              <w:tc>
                <w:tcPr>
                  <w:tcW w:w="3539" w:type="dxa"/>
                  <w:tcMar>
                    <w:left w:w="0" w:type="dxa"/>
                  </w:tcMar>
                  <w:vAlign w:val="center"/>
                </w:tcPr>
                <w:p w:rsidR="00051773" w:rsidRDefault="00722328" w:rsidP="00D51718">
                  <w:pPr>
                    <w:keepNext/>
                    <w:framePr w:hSpace="141" w:wrap="around" w:vAnchor="text" w:hAnchor="margin" w:y="97"/>
                    <w:spacing w:before="20" w:after="20" w:line="240" w:lineRule="auto"/>
                    <w:rPr>
                      <w:rFonts w:ascii="Cambria" w:eastAsia="Times New Roman" w:hAnsi="Cambria" w:cs="Arial"/>
                      <w:b/>
                      <w:color w:val="244061"/>
                      <w:sz w:val="24"/>
                      <w:szCs w:val="24"/>
                      <w:lang w:eastAsia="fr-FR"/>
                    </w:rPr>
                  </w:pPr>
                  <w:r w:rsidRPr="00BF2B12">
                    <w:rPr>
                      <w:rFonts w:ascii="Cambria" w:eastAsia="Times New Roman" w:hAnsi="Cambria" w:cs="Arial"/>
                      <w:b/>
                      <w:color w:val="244061"/>
                      <w:sz w:val="24"/>
                      <w:szCs w:val="24"/>
                      <w:lang w:eastAsia="fr-FR"/>
                    </w:rPr>
                    <w:t>Objectifs et avantages</w:t>
                  </w:r>
                </w:p>
              </w:tc>
              <w:tc>
                <w:tcPr>
                  <w:tcW w:w="5560" w:type="dxa"/>
                </w:tcPr>
                <w:p w:rsidR="00722328" w:rsidRPr="00810B10" w:rsidRDefault="00722328" w:rsidP="00D51718">
                  <w:pPr>
                    <w:framePr w:hSpace="141" w:wrap="around" w:vAnchor="text" w:hAnchor="margin" w:y="97"/>
                    <w:spacing w:after="0" w:line="240" w:lineRule="auto"/>
                    <w:rPr>
                      <w:rFonts w:ascii="Cambria" w:eastAsia="Times New Roman" w:hAnsi="Cambria" w:cs="Arial"/>
                      <w:sz w:val="24"/>
                      <w:szCs w:val="24"/>
                      <w:lang w:eastAsia="fr-FR"/>
                    </w:rPr>
                  </w:pPr>
                </w:p>
              </w:tc>
            </w:tr>
          </w:tbl>
          <w:p w:rsidR="00722328" w:rsidRDefault="00722328" w:rsidP="00004DE4">
            <w:pPr>
              <w:pStyle w:val="Paragraphedeliste"/>
              <w:jc w:val="both"/>
              <w:rPr>
                <w:rFonts w:ascii="Arial" w:eastAsia="Times New Roman" w:hAnsi="Arial" w:cs="Arial"/>
                <w:b/>
                <w:sz w:val="24"/>
                <w:szCs w:val="18"/>
                <w:lang w:eastAsia="fr-FR"/>
              </w:rPr>
            </w:pPr>
          </w:p>
          <w:p w:rsidR="00722328" w:rsidRDefault="00722328" w:rsidP="00004DE4">
            <w:pPr>
              <w:pStyle w:val="Paragraphedeliste"/>
              <w:numPr>
                <w:ilvl w:val="0"/>
                <w:numId w:val="11"/>
              </w:numPr>
              <w:jc w:val="both"/>
              <w:rPr>
                <w:rFonts w:ascii="Arial" w:eastAsia="Times New Roman" w:hAnsi="Arial" w:cs="Arial"/>
                <w:b/>
                <w:sz w:val="24"/>
                <w:szCs w:val="18"/>
                <w:lang w:eastAsia="fr-FR"/>
              </w:rPr>
            </w:pPr>
            <w:r>
              <w:rPr>
                <w:rFonts w:ascii="Arial" w:eastAsia="Times New Roman" w:hAnsi="Arial" w:cs="Arial"/>
                <w:b/>
                <w:sz w:val="24"/>
                <w:szCs w:val="18"/>
                <w:lang w:eastAsia="fr-FR"/>
              </w:rPr>
              <w:t>Document détaillant l’initiative sous un format choisi par le candidat</w:t>
            </w:r>
          </w:p>
          <w:p w:rsidR="00722328" w:rsidRPr="00D51718" w:rsidRDefault="00722328" w:rsidP="00004DE4">
            <w:pPr>
              <w:pStyle w:val="Paragraphedeliste"/>
              <w:jc w:val="both"/>
              <w:rPr>
                <w:rFonts w:ascii="Arial" w:eastAsia="Times New Roman" w:hAnsi="Arial" w:cs="Arial"/>
                <w:bCs/>
                <w:sz w:val="20"/>
                <w:szCs w:val="20"/>
                <w:lang w:eastAsia="fr-FR"/>
              </w:rPr>
            </w:pPr>
            <w:r w:rsidRPr="00703688">
              <w:rPr>
                <w:rFonts w:ascii="Arial" w:eastAsia="Times New Roman" w:hAnsi="Arial" w:cs="Arial"/>
                <w:bCs/>
                <w:lang w:eastAsia="fr-FR"/>
              </w:rPr>
              <w:t>(</w:t>
            </w:r>
            <w:r w:rsidRPr="00D51718">
              <w:rPr>
                <w:rFonts w:ascii="Arial" w:eastAsia="Times New Roman" w:hAnsi="Arial" w:cs="Arial"/>
                <w:bCs/>
                <w:sz w:val="20"/>
                <w:szCs w:val="20"/>
                <w:lang w:eastAsia="fr-FR"/>
              </w:rPr>
              <w:t>Y seront détaillés les objectifs du projet, les bénéficiaires, l’impact sur la communauté, les délais d’exécution, le plan de financement, les partenaires éventuels, et les conditions nécessaires à sa réalisation selon un format choisi par le candidat)</w:t>
            </w:r>
          </w:p>
          <w:p w:rsidR="00722328" w:rsidRPr="00051773" w:rsidRDefault="00722328" w:rsidP="00051773">
            <w:pPr>
              <w:pStyle w:val="Paragraphedeliste"/>
              <w:jc w:val="both"/>
              <w:rPr>
                <w:rFonts w:ascii="Arial" w:eastAsia="Times New Roman" w:hAnsi="Arial" w:cs="Arial"/>
                <w:b/>
                <w:sz w:val="24"/>
                <w:szCs w:val="18"/>
                <w:lang w:eastAsia="fr-FR"/>
              </w:rPr>
            </w:pPr>
            <w:r>
              <w:rPr>
                <w:rFonts w:ascii="Arial" w:eastAsia="Times New Roman" w:hAnsi="Arial" w:cs="Arial"/>
                <w:b/>
                <w:sz w:val="24"/>
                <w:szCs w:val="18"/>
                <w:lang w:eastAsia="fr-FR"/>
              </w:rPr>
              <w:t>Les candidats seront conviés ultérieurement à une présentation de leur projet devant le jury (Présentation de 10mn suivie d’entretien)</w:t>
            </w:r>
          </w:p>
        </w:tc>
      </w:tr>
    </w:tbl>
    <w:p w:rsidR="00703688" w:rsidRPr="00051773" w:rsidRDefault="00703688" w:rsidP="00703688">
      <w:pPr>
        <w:tabs>
          <w:tab w:val="left" w:pos="1118"/>
        </w:tabs>
        <w:rPr>
          <w:rFonts w:asciiTheme="minorBidi" w:eastAsia="Times New Roman" w:hAnsiTheme="minorBidi"/>
          <w:sz w:val="28"/>
          <w:szCs w:val="28"/>
          <w:lang w:eastAsia="fr-FR"/>
        </w:rPr>
      </w:pPr>
    </w:p>
    <w:sectPr w:rsidR="00703688" w:rsidRPr="00051773" w:rsidSect="00D51718">
      <w:footerReference w:type="defaul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FDB" w:rsidRDefault="006F0FDB" w:rsidP="003F76D7">
      <w:pPr>
        <w:spacing w:after="0" w:line="240" w:lineRule="auto"/>
      </w:pPr>
      <w:r>
        <w:separator/>
      </w:r>
    </w:p>
  </w:endnote>
  <w:endnote w:type="continuationSeparator" w:id="1">
    <w:p w:rsidR="006F0FDB" w:rsidRDefault="006F0FDB" w:rsidP="003F7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04251"/>
      <w:docPartObj>
        <w:docPartGallery w:val="Page Numbers (Bottom of Page)"/>
        <w:docPartUnique/>
      </w:docPartObj>
    </w:sdtPr>
    <w:sdtContent>
      <w:p w:rsidR="00865869" w:rsidRDefault="007653D7">
        <w:pPr>
          <w:pStyle w:val="Pieddepage"/>
          <w:jc w:val="center"/>
        </w:pPr>
        <w:r>
          <w:fldChar w:fldCharType="begin"/>
        </w:r>
        <w:r w:rsidR="00A85DD2">
          <w:instrText xml:space="preserve"> PAGE   \* MERGEFORMAT </w:instrText>
        </w:r>
        <w:r>
          <w:fldChar w:fldCharType="separate"/>
        </w:r>
        <w:r w:rsidR="0093150D">
          <w:rPr>
            <w:noProof/>
          </w:rPr>
          <w:t>4</w:t>
        </w:r>
        <w:r>
          <w:rPr>
            <w:noProof/>
          </w:rPr>
          <w:fldChar w:fldCharType="end"/>
        </w:r>
        <w:r w:rsidR="00051773">
          <w:t>/</w:t>
        </w:r>
        <w:r w:rsidR="00703688">
          <w:t>4</w:t>
        </w:r>
      </w:p>
    </w:sdtContent>
  </w:sdt>
  <w:p w:rsidR="00865869" w:rsidRDefault="008658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FDB" w:rsidRDefault="006F0FDB" w:rsidP="003F76D7">
      <w:pPr>
        <w:spacing w:after="0" w:line="240" w:lineRule="auto"/>
      </w:pPr>
      <w:r>
        <w:separator/>
      </w:r>
    </w:p>
  </w:footnote>
  <w:footnote w:type="continuationSeparator" w:id="1">
    <w:p w:rsidR="006F0FDB" w:rsidRDefault="006F0FDB" w:rsidP="003F7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556"/>
    <w:multiLevelType w:val="hybridMultilevel"/>
    <w:tmpl w:val="9878C7B0"/>
    <w:lvl w:ilvl="0" w:tplc="605076E6">
      <w:start w:val="1"/>
      <w:numFmt w:val="decimal"/>
      <w:pStyle w:val="Titre1"/>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B08287F"/>
    <w:multiLevelType w:val="hybridMultilevel"/>
    <w:tmpl w:val="8F6E10A6"/>
    <w:lvl w:ilvl="0" w:tplc="A09620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EC5395"/>
    <w:multiLevelType w:val="hybridMultilevel"/>
    <w:tmpl w:val="1B760362"/>
    <w:lvl w:ilvl="0" w:tplc="C35AD990">
      <w:start w:val="100"/>
      <w:numFmt w:val="bullet"/>
      <w:lvlText w:val="-"/>
      <w:lvlJc w:val="left"/>
      <w:pPr>
        <w:ind w:left="720" w:hanging="360"/>
      </w:pPr>
      <w:rPr>
        <w:rFonts w:ascii="Arial" w:eastAsiaTheme="minorHAnsi" w:hAnsi="Arial" w:cs="Aria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641591"/>
    <w:multiLevelType w:val="hybridMultilevel"/>
    <w:tmpl w:val="B470C1C8"/>
    <w:lvl w:ilvl="0" w:tplc="AC1AD750">
      <w:start w:val="1"/>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4FDA150E"/>
    <w:multiLevelType w:val="hybridMultilevel"/>
    <w:tmpl w:val="EBEA2256"/>
    <w:lvl w:ilvl="0" w:tplc="D34238D6">
      <w:start w:val="3"/>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3A245EF"/>
    <w:multiLevelType w:val="hybridMultilevel"/>
    <w:tmpl w:val="3580D12A"/>
    <w:lvl w:ilvl="0" w:tplc="AC549CD8">
      <w:start w:val="1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40E544E"/>
    <w:multiLevelType w:val="hybridMultilevel"/>
    <w:tmpl w:val="70726898"/>
    <w:lvl w:ilvl="0" w:tplc="EBC0E4DC">
      <w:start w:val="1"/>
      <w:numFmt w:val="decimal"/>
      <w:lvlText w:val="%1."/>
      <w:lvlJc w:val="left"/>
      <w:pPr>
        <w:ind w:left="720" w:hanging="360"/>
      </w:pPr>
      <w:rPr>
        <w:rFonts w:ascii="Arial" w:eastAsia="Times New Roman" w:hAnsi="Arial"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58206F"/>
    <w:multiLevelType w:val="hybridMultilevel"/>
    <w:tmpl w:val="14543BDE"/>
    <w:lvl w:ilvl="0" w:tplc="040C000D">
      <w:start w:val="1"/>
      <w:numFmt w:val="bullet"/>
      <w:lvlText w:val=""/>
      <w:lvlJc w:val="left"/>
      <w:pPr>
        <w:ind w:left="2148" w:hanging="360"/>
      </w:pPr>
      <w:rPr>
        <w:rFonts w:ascii="Wingdings" w:hAnsi="Wingdings"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8">
    <w:nsid w:val="5F3F44CE"/>
    <w:multiLevelType w:val="hybridMultilevel"/>
    <w:tmpl w:val="BE067BE8"/>
    <w:lvl w:ilvl="0" w:tplc="4B44DDB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144603"/>
    <w:multiLevelType w:val="hybridMultilevel"/>
    <w:tmpl w:val="574A2EDA"/>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75353EEB"/>
    <w:multiLevelType w:val="hybridMultilevel"/>
    <w:tmpl w:val="32682FD2"/>
    <w:lvl w:ilvl="0" w:tplc="D0FE1B3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3"/>
  </w:num>
  <w:num w:numId="8">
    <w:abstractNumId w:val="10"/>
  </w:num>
  <w:num w:numId="9">
    <w:abstractNumId w:val="1"/>
  </w:num>
  <w:num w:numId="10">
    <w:abstractNumId w:val="8"/>
  </w:num>
  <w:num w:numId="1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180F"/>
    <w:rsid w:val="00035CDF"/>
    <w:rsid w:val="00051773"/>
    <w:rsid w:val="00060EF6"/>
    <w:rsid w:val="0006619A"/>
    <w:rsid w:val="000F7598"/>
    <w:rsid w:val="00106170"/>
    <w:rsid w:val="00131878"/>
    <w:rsid w:val="00136559"/>
    <w:rsid w:val="001519C4"/>
    <w:rsid w:val="00193FF1"/>
    <w:rsid w:val="001B68D1"/>
    <w:rsid w:val="001C567F"/>
    <w:rsid w:val="001C7CC7"/>
    <w:rsid w:val="002059D0"/>
    <w:rsid w:val="002179A6"/>
    <w:rsid w:val="00246EDF"/>
    <w:rsid w:val="00247ED4"/>
    <w:rsid w:val="00253DFE"/>
    <w:rsid w:val="00255D46"/>
    <w:rsid w:val="0025718E"/>
    <w:rsid w:val="002667AE"/>
    <w:rsid w:val="002A0D53"/>
    <w:rsid w:val="002B76CF"/>
    <w:rsid w:val="002C5404"/>
    <w:rsid w:val="002D0A8A"/>
    <w:rsid w:val="002D33CB"/>
    <w:rsid w:val="002D5268"/>
    <w:rsid w:val="00313C16"/>
    <w:rsid w:val="003235BA"/>
    <w:rsid w:val="00323A4C"/>
    <w:rsid w:val="00326DF8"/>
    <w:rsid w:val="00357E9C"/>
    <w:rsid w:val="0038021E"/>
    <w:rsid w:val="0039612D"/>
    <w:rsid w:val="003A20ED"/>
    <w:rsid w:val="003B59B8"/>
    <w:rsid w:val="003D1F34"/>
    <w:rsid w:val="003F26FD"/>
    <w:rsid w:val="003F76D7"/>
    <w:rsid w:val="00424005"/>
    <w:rsid w:val="00425271"/>
    <w:rsid w:val="0044368B"/>
    <w:rsid w:val="0047585E"/>
    <w:rsid w:val="004831FA"/>
    <w:rsid w:val="00497C8C"/>
    <w:rsid w:val="004A1E24"/>
    <w:rsid w:val="005117E9"/>
    <w:rsid w:val="00514C6C"/>
    <w:rsid w:val="0052072D"/>
    <w:rsid w:val="00571670"/>
    <w:rsid w:val="00571893"/>
    <w:rsid w:val="00574579"/>
    <w:rsid w:val="005A4FE8"/>
    <w:rsid w:val="005E4814"/>
    <w:rsid w:val="006138A2"/>
    <w:rsid w:val="00624713"/>
    <w:rsid w:val="00652888"/>
    <w:rsid w:val="006A50C9"/>
    <w:rsid w:val="006F0FDB"/>
    <w:rsid w:val="006F4758"/>
    <w:rsid w:val="00703688"/>
    <w:rsid w:val="00722328"/>
    <w:rsid w:val="007440D6"/>
    <w:rsid w:val="0075160C"/>
    <w:rsid w:val="00754ECD"/>
    <w:rsid w:val="00761296"/>
    <w:rsid w:val="007653D7"/>
    <w:rsid w:val="00774B86"/>
    <w:rsid w:val="007911D3"/>
    <w:rsid w:val="007A0370"/>
    <w:rsid w:val="007B68A7"/>
    <w:rsid w:val="007D52F5"/>
    <w:rsid w:val="007E0B8F"/>
    <w:rsid w:val="007E1A5C"/>
    <w:rsid w:val="007F4F46"/>
    <w:rsid w:val="00807DC5"/>
    <w:rsid w:val="00810B10"/>
    <w:rsid w:val="00825F0A"/>
    <w:rsid w:val="0085702D"/>
    <w:rsid w:val="00865869"/>
    <w:rsid w:val="0088724B"/>
    <w:rsid w:val="0089220A"/>
    <w:rsid w:val="00894D93"/>
    <w:rsid w:val="008B180F"/>
    <w:rsid w:val="008C6918"/>
    <w:rsid w:val="008D72C3"/>
    <w:rsid w:val="008E1B4C"/>
    <w:rsid w:val="008F0753"/>
    <w:rsid w:val="0090323C"/>
    <w:rsid w:val="009212CD"/>
    <w:rsid w:val="0092531A"/>
    <w:rsid w:val="0093150D"/>
    <w:rsid w:val="00946A72"/>
    <w:rsid w:val="0095265F"/>
    <w:rsid w:val="00982BEF"/>
    <w:rsid w:val="009918E0"/>
    <w:rsid w:val="009957B7"/>
    <w:rsid w:val="009B75A5"/>
    <w:rsid w:val="009E01D2"/>
    <w:rsid w:val="009E1407"/>
    <w:rsid w:val="009F4543"/>
    <w:rsid w:val="00A06698"/>
    <w:rsid w:val="00A1105E"/>
    <w:rsid w:val="00A274B4"/>
    <w:rsid w:val="00A44FFA"/>
    <w:rsid w:val="00A54E1B"/>
    <w:rsid w:val="00A64548"/>
    <w:rsid w:val="00A85B4A"/>
    <w:rsid w:val="00A85DD2"/>
    <w:rsid w:val="00AA5450"/>
    <w:rsid w:val="00AA5AEC"/>
    <w:rsid w:val="00AD6091"/>
    <w:rsid w:val="00AD768E"/>
    <w:rsid w:val="00AE0650"/>
    <w:rsid w:val="00AE0890"/>
    <w:rsid w:val="00AF5747"/>
    <w:rsid w:val="00B05816"/>
    <w:rsid w:val="00B27483"/>
    <w:rsid w:val="00B560BB"/>
    <w:rsid w:val="00BA380B"/>
    <w:rsid w:val="00BA6E47"/>
    <w:rsid w:val="00BC58D5"/>
    <w:rsid w:val="00C357F9"/>
    <w:rsid w:val="00C878F3"/>
    <w:rsid w:val="00CA5CE2"/>
    <w:rsid w:val="00CA74F7"/>
    <w:rsid w:val="00CC2EC9"/>
    <w:rsid w:val="00CD2E94"/>
    <w:rsid w:val="00CE558D"/>
    <w:rsid w:val="00CF163E"/>
    <w:rsid w:val="00CF5C5C"/>
    <w:rsid w:val="00D140CE"/>
    <w:rsid w:val="00D318FB"/>
    <w:rsid w:val="00D51718"/>
    <w:rsid w:val="00D91DFA"/>
    <w:rsid w:val="00DA53E5"/>
    <w:rsid w:val="00DD0AC1"/>
    <w:rsid w:val="00E01CA7"/>
    <w:rsid w:val="00EA3CAB"/>
    <w:rsid w:val="00EE265B"/>
    <w:rsid w:val="00EF20BB"/>
    <w:rsid w:val="00EF4EE8"/>
    <w:rsid w:val="00F2506C"/>
    <w:rsid w:val="00F52DA1"/>
    <w:rsid w:val="00F67507"/>
    <w:rsid w:val="00F74A18"/>
    <w:rsid w:val="00FC4EBD"/>
    <w:rsid w:val="00FC5FDF"/>
    <w:rsid w:val="00FD7394"/>
    <w:rsid w:val="00FE5D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E8"/>
  </w:style>
  <w:style w:type="paragraph" w:styleId="Titre1">
    <w:name w:val="heading 1"/>
    <w:basedOn w:val="Normal"/>
    <w:next w:val="Normal"/>
    <w:link w:val="Titre1Car"/>
    <w:autoRedefine/>
    <w:qFormat/>
    <w:rsid w:val="00B05816"/>
    <w:pPr>
      <w:keepNext/>
      <w:numPr>
        <w:numId w:val="2"/>
      </w:numPr>
      <w:spacing w:after="200" w:line="276" w:lineRule="auto"/>
      <w:contextualSpacing/>
      <w:outlineLvl w:val="0"/>
    </w:pPr>
    <w:rPr>
      <w:rFonts w:ascii="Tahoma" w:eastAsia="Times New Roman" w:hAnsi="Tahoma" w:cs="Tahoma"/>
      <w:b/>
      <w:bCs/>
      <w:sz w:val="24"/>
      <w:szCs w:val="24"/>
      <w:lang w:eastAsia="de-DE"/>
    </w:rPr>
  </w:style>
  <w:style w:type="paragraph" w:styleId="Titre2">
    <w:name w:val="heading 2"/>
    <w:basedOn w:val="Normal"/>
    <w:next w:val="Normal"/>
    <w:link w:val="Titre2Car"/>
    <w:uiPriority w:val="9"/>
    <w:semiHidden/>
    <w:unhideWhenUsed/>
    <w:qFormat/>
    <w:rsid w:val="00AD76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18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Policepardfaut"/>
    <w:rsid w:val="008B180F"/>
  </w:style>
  <w:style w:type="paragraph" w:styleId="Paragraphedeliste">
    <w:name w:val="List Paragraph"/>
    <w:aliases w:val="Citation List,본문(내용),List Paragraph (numbered (a))"/>
    <w:basedOn w:val="Normal"/>
    <w:link w:val="ParagraphedelisteCar"/>
    <w:uiPriority w:val="34"/>
    <w:qFormat/>
    <w:rsid w:val="007B68A7"/>
    <w:pPr>
      <w:ind w:left="720"/>
      <w:contextualSpacing/>
    </w:pPr>
  </w:style>
  <w:style w:type="character" w:customStyle="1" w:styleId="Titre1Car">
    <w:name w:val="Titre 1 Car"/>
    <w:basedOn w:val="Policepardfaut"/>
    <w:link w:val="Titre1"/>
    <w:rsid w:val="00B05816"/>
    <w:rPr>
      <w:rFonts w:ascii="Tahoma" w:eastAsia="Times New Roman" w:hAnsi="Tahoma" w:cs="Tahoma"/>
      <w:b/>
      <w:bCs/>
      <w:sz w:val="24"/>
      <w:szCs w:val="24"/>
      <w:lang w:eastAsia="de-DE"/>
    </w:rPr>
  </w:style>
  <w:style w:type="character" w:customStyle="1" w:styleId="ParagraphedelisteCar">
    <w:name w:val="Paragraphe de liste Car"/>
    <w:aliases w:val="Citation List Car,본문(내용) Car,List Paragraph (numbered (a)) Car"/>
    <w:basedOn w:val="Policepardfaut"/>
    <w:link w:val="Paragraphedeliste"/>
    <w:uiPriority w:val="34"/>
    <w:rsid w:val="00B05816"/>
  </w:style>
  <w:style w:type="paragraph" w:customStyle="1" w:styleId="Normal1">
    <w:name w:val="Normal1"/>
    <w:rsid w:val="00B05816"/>
    <w:pPr>
      <w:spacing w:after="0" w:line="276" w:lineRule="auto"/>
    </w:pPr>
    <w:rPr>
      <w:rFonts w:ascii="Arial" w:eastAsia="Arial" w:hAnsi="Arial" w:cs="Arial"/>
      <w:sz w:val="24"/>
      <w:szCs w:val="24"/>
      <w:lang w:eastAsia="fr-FR"/>
    </w:rPr>
  </w:style>
  <w:style w:type="character" w:customStyle="1" w:styleId="Titre2Car">
    <w:name w:val="Titre 2 Car"/>
    <w:basedOn w:val="Policepardfaut"/>
    <w:link w:val="Titre2"/>
    <w:uiPriority w:val="9"/>
    <w:semiHidden/>
    <w:rsid w:val="00AD768E"/>
    <w:rPr>
      <w:rFonts w:asciiTheme="majorHAnsi" w:eastAsiaTheme="majorEastAsia" w:hAnsiTheme="majorHAnsi" w:cstheme="majorBidi"/>
      <w:color w:val="2E74B5" w:themeColor="accent1" w:themeShade="BF"/>
      <w:sz w:val="26"/>
      <w:szCs w:val="26"/>
    </w:rPr>
  </w:style>
  <w:style w:type="character" w:styleId="Marquedecommentaire">
    <w:name w:val="annotation reference"/>
    <w:semiHidden/>
    <w:rsid w:val="009F4543"/>
    <w:rPr>
      <w:sz w:val="16"/>
      <w:szCs w:val="16"/>
    </w:rPr>
  </w:style>
  <w:style w:type="paragraph" w:styleId="Commentaire">
    <w:name w:val="annotation text"/>
    <w:basedOn w:val="Normal"/>
    <w:link w:val="CommentaireCar"/>
    <w:uiPriority w:val="99"/>
    <w:semiHidden/>
    <w:unhideWhenUsed/>
    <w:rsid w:val="009F4543"/>
    <w:pPr>
      <w:spacing w:after="200" w:line="240" w:lineRule="auto"/>
    </w:pPr>
    <w:rPr>
      <w:rFonts w:cs="Andalus"/>
      <w:sz w:val="20"/>
      <w:szCs w:val="20"/>
    </w:rPr>
  </w:style>
  <w:style w:type="character" w:customStyle="1" w:styleId="CommentaireCar">
    <w:name w:val="Commentaire Car"/>
    <w:basedOn w:val="Policepardfaut"/>
    <w:link w:val="Commentaire"/>
    <w:uiPriority w:val="99"/>
    <w:semiHidden/>
    <w:rsid w:val="009F4543"/>
    <w:rPr>
      <w:rFonts w:cs="Andalus"/>
      <w:sz w:val="20"/>
      <w:szCs w:val="20"/>
    </w:rPr>
  </w:style>
  <w:style w:type="paragraph" w:styleId="Textedebulles">
    <w:name w:val="Balloon Text"/>
    <w:basedOn w:val="Normal"/>
    <w:link w:val="TextedebullesCar"/>
    <w:uiPriority w:val="99"/>
    <w:semiHidden/>
    <w:unhideWhenUsed/>
    <w:rsid w:val="009F45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543"/>
    <w:rPr>
      <w:rFonts w:ascii="Segoe UI" w:hAnsi="Segoe UI" w:cs="Segoe UI"/>
      <w:sz w:val="18"/>
      <w:szCs w:val="18"/>
    </w:rPr>
  </w:style>
  <w:style w:type="paragraph" w:styleId="En-tte">
    <w:name w:val="header"/>
    <w:basedOn w:val="Normal"/>
    <w:link w:val="En-tteCar"/>
    <w:uiPriority w:val="99"/>
    <w:semiHidden/>
    <w:unhideWhenUsed/>
    <w:rsid w:val="002667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67AE"/>
  </w:style>
  <w:style w:type="paragraph" w:styleId="Pieddepage">
    <w:name w:val="footer"/>
    <w:basedOn w:val="Normal"/>
    <w:link w:val="PieddepageCar"/>
    <w:uiPriority w:val="99"/>
    <w:unhideWhenUsed/>
    <w:rsid w:val="003F76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6D7"/>
  </w:style>
  <w:style w:type="character" w:styleId="Lienhypertexte">
    <w:name w:val="Hyperlink"/>
    <w:basedOn w:val="Policepardfaut"/>
    <w:uiPriority w:val="99"/>
    <w:unhideWhenUsed/>
    <w:rsid w:val="00810B10"/>
    <w:rPr>
      <w:color w:val="0563C1" w:themeColor="hyperlink"/>
      <w:u w:val="single"/>
    </w:rPr>
  </w:style>
  <w:style w:type="paragraph" w:styleId="Notedebasdepage">
    <w:name w:val="footnote text"/>
    <w:basedOn w:val="Normal"/>
    <w:link w:val="NotedebasdepageCar"/>
    <w:uiPriority w:val="99"/>
    <w:semiHidden/>
    <w:unhideWhenUsed/>
    <w:rsid w:val="00810B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0B10"/>
    <w:rPr>
      <w:sz w:val="20"/>
      <w:szCs w:val="20"/>
    </w:rPr>
  </w:style>
  <w:style w:type="character" w:styleId="Appelnotedebasdep">
    <w:name w:val="footnote reference"/>
    <w:aliases w:val="Footnote symbol,Odwołanie przypisu,Footnote Reference Number,Footnote Reference Superscript,SUPERS,Times 10 Point,Exposant 3 Point, Exposant 3 Point,Ref,de nota al pie,-E Fußnotenzeichen,ftref,number,stylish,Footnote,註腳內容,fr"/>
    <w:link w:val="CarattereCarattereCharCharCharCharCharCharZchn"/>
    <w:uiPriority w:val="99"/>
    <w:unhideWhenUsed/>
    <w:rsid w:val="00810B10"/>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uiPriority w:val="99"/>
    <w:rsid w:val="00810B10"/>
    <w:pPr>
      <w:spacing w:line="240" w:lineRule="exact"/>
    </w:pPr>
    <w:rPr>
      <w:vertAlign w:val="superscript"/>
    </w:rPr>
  </w:style>
  <w:style w:type="table" w:styleId="Grilledutableau">
    <w:name w:val="Table Grid"/>
    <w:basedOn w:val="TableauNormal"/>
    <w:uiPriority w:val="39"/>
    <w:rsid w:val="00AA5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802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9285359">
      <w:bodyDiv w:val="1"/>
      <w:marLeft w:val="0"/>
      <w:marRight w:val="0"/>
      <w:marTop w:val="0"/>
      <w:marBottom w:val="0"/>
      <w:divBdr>
        <w:top w:val="none" w:sz="0" w:space="0" w:color="auto"/>
        <w:left w:val="none" w:sz="0" w:space="0" w:color="auto"/>
        <w:bottom w:val="none" w:sz="0" w:space="0" w:color="auto"/>
        <w:right w:val="none" w:sz="0" w:space="0" w:color="auto"/>
      </w:divBdr>
      <w:divsChild>
        <w:div w:id="1967464461">
          <w:marLeft w:val="0"/>
          <w:marRight w:val="0"/>
          <w:marTop w:val="0"/>
          <w:marBottom w:val="0"/>
          <w:divBdr>
            <w:top w:val="none" w:sz="0" w:space="0" w:color="auto"/>
            <w:left w:val="none" w:sz="0" w:space="0" w:color="auto"/>
            <w:bottom w:val="none" w:sz="0" w:space="0" w:color="auto"/>
            <w:right w:val="none" w:sz="0" w:space="0" w:color="auto"/>
          </w:divBdr>
          <w:divsChild>
            <w:div w:id="59913965">
              <w:marLeft w:val="0"/>
              <w:marRight w:val="0"/>
              <w:marTop w:val="0"/>
              <w:marBottom w:val="0"/>
              <w:divBdr>
                <w:top w:val="none" w:sz="0" w:space="0" w:color="auto"/>
                <w:left w:val="none" w:sz="0" w:space="0" w:color="auto"/>
                <w:bottom w:val="none" w:sz="0" w:space="0" w:color="auto"/>
                <w:right w:val="none" w:sz="0" w:space="0" w:color="auto"/>
              </w:divBdr>
            </w:div>
            <w:div w:id="814685045">
              <w:marLeft w:val="0"/>
              <w:marRight w:val="0"/>
              <w:marTop w:val="0"/>
              <w:marBottom w:val="0"/>
              <w:divBdr>
                <w:top w:val="none" w:sz="0" w:space="0" w:color="auto"/>
                <w:left w:val="none" w:sz="0" w:space="0" w:color="auto"/>
                <w:bottom w:val="none" w:sz="0" w:space="0" w:color="auto"/>
                <w:right w:val="none" w:sz="0" w:space="0" w:color="auto"/>
              </w:divBdr>
            </w:div>
            <w:div w:id="1495417455">
              <w:marLeft w:val="0"/>
              <w:marRight w:val="0"/>
              <w:marTop w:val="0"/>
              <w:marBottom w:val="0"/>
              <w:divBdr>
                <w:top w:val="none" w:sz="0" w:space="0" w:color="auto"/>
                <w:left w:val="none" w:sz="0" w:space="0" w:color="auto"/>
                <w:bottom w:val="none" w:sz="0" w:space="0" w:color="auto"/>
                <w:right w:val="none" w:sz="0" w:space="0" w:color="auto"/>
              </w:divBdr>
              <w:divsChild>
                <w:div w:id="1645502077">
                  <w:marLeft w:val="0"/>
                  <w:marRight w:val="0"/>
                  <w:marTop w:val="0"/>
                  <w:marBottom w:val="0"/>
                  <w:divBdr>
                    <w:top w:val="none" w:sz="0" w:space="0" w:color="auto"/>
                    <w:left w:val="none" w:sz="0" w:space="0" w:color="auto"/>
                    <w:bottom w:val="none" w:sz="0" w:space="0" w:color="auto"/>
                    <w:right w:val="none" w:sz="0" w:space="0" w:color="auto"/>
                  </w:divBdr>
                </w:div>
                <w:div w:id="158620771">
                  <w:marLeft w:val="0"/>
                  <w:marRight w:val="0"/>
                  <w:marTop w:val="0"/>
                  <w:marBottom w:val="0"/>
                  <w:divBdr>
                    <w:top w:val="none" w:sz="0" w:space="0" w:color="auto"/>
                    <w:left w:val="none" w:sz="0" w:space="0" w:color="auto"/>
                    <w:bottom w:val="none" w:sz="0" w:space="0" w:color="auto"/>
                    <w:right w:val="none" w:sz="0" w:space="0" w:color="auto"/>
                  </w:divBdr>
                </w:div>
              </w:divsChild>
            </w:div>
            <w:div w:id="12612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7274-E1EC-4EE1-BF6C-01ABF409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713</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Dorra</dc:creator>
  <cp:lastModifiedBy>Anis Nouairi</cp:lastModifiedBy>
  <cp:revision>71</cp:revision>
  <dcterms:created xsi:type="dcterms:W3CDTF">2021-10-31T14:00:00Z</dcterms:created>
  <dcterms:modified xsi:type="dcterms:W3CDTF">2022-01-28T17:33:00Z</dcterms:modified>
</cp:coreProperties>
</file>