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31B5F" w14:textId="77777777" w:rsidR="00EB6284" w:rsidRDefault="00EB6284"/>
    <w:tbl>
      <w:tblPr>
        <w:tblStyle w:val="Grilledutableau"/>
        <w:tblW w:w="10774" w:type="dxa"/>
        <w:tblInd w:w="-244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04"/>
        <w:gridCol w:w="5670"/>
      </w:tblGrid>
      <w:tr w:rsidR="00EB6284" w14:paraId="5652EE10" w14:textId="77777777" w:rsidTr="00EB6284">
        <w:tc>
          <w:tcPr>
            <w:tcW w:w="5104" w:type="dxa"/>
          </w:tcPr>
          <w:p w14:paraId="147DE833" w14:textId="77777777" w:rsidR="00EB6284" w:rsidRDefault="00282538" w:rsidP="0024479D">
            <w:pPr>
              <w:spacing w:line="360" w:lineRule="auto"/>
              <w:rPr>
                <w:rFonts w:ascii="Candara" w:hAnsi="Candara"/>
                <w:noProof/>
                <w:sz w:val="32"/>
                <w:szCs w:val="32"/>
              </w:rPr>
            </w:pPr>
            <w:r>
              <w:rPr>
                <w:rFonts w:ascii="Candara" w:hAnsi="Candar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A1984D4" wp14:editId="4009B7A5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2540</wp:posOffset>
                      </wp:positionV>
                      <wp:extent cx="6840000" cy="8640000"/>
                      <wp:effectExtent l="0" t="0" r="18415" b="27940"/>
                      <wp:wrapNone/>
                      <wp:docPr id="1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0000" cy="8640000"/>
                              </a:xfrm>
                              <a:prstGeom prst="rect">
                                <a:avLst/>
                              </a:prstGeom>
                              <a:ln w="952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309528" w14:textId="3DF781CF" w:rsidR="00F3168C" w:rsidRPr="00051C23" w:rsidRDefault="00F3168C" w:rsidP="00F3168C">
                                  <w:pPr>
                                    <w:spacing w:before="240" w:line="276" w:lineRule="auto"/>
                                    <w:jc w:val="center"/>
                                    <w:rPr>
                                      <w:rFonts w:cs="Times New Roman"/>
                                      <w:b/>
                                      <w:color w:val="FF0000"/>
                                      <w:sz w:val="28"/>
                                      <w:szCs w:val="24"/>
                                    </w:rPr>
                                  </w:pPr>
                                  <w:r w:rsidRPr="00051C23">
                                    <w:rPr>
                                      <w:rFonts w:cs="Times New Roman"/>
                                      <w:b/>
                                      <w:color w:val="FF0000"/>
                                      <w:sz w:val="28"/>
                                      <w:szCs w:val="24"/>
                                    </w:rPr>
                                    <w:t xml:space="preserve">Offre du </w:t>
                                  </w:r>
                                  <w:r w:rsidR="00025C4F" w:rsidRPr="00051C23">
                                    <w:rPr>
                                      <w:rFonts w:cs="Times New Roman"/>
                                      <w:b/>
                                      <w:color w:val="FF0000"/>
                                      <w:sz w:val="28"/>
                                      <w:szCs w:val="24"/>
                                    </w:rPr>
                                    <w:t>stage :</w:t>
                                  </w:r>
                                </w:p>
                                <w:p w14:paraId="16E95BE5" w14:textId="77777777" w:rsidR="006C3714" w:rsidRDefault="006C3714" w:rsidP="006C3714">
                                  <w:pPr>
                                    <w:spacing w:after="240" w:line="276" w:lineRule="auto"/>
                                    <w:ind w:left="57"/>
                                    <w:jc w:val="center"/>
                                    <w:rPr>
                                      <w:rFonts w:cs="Times New Roman"/>
                                      <w:b/>
                                      <w:color w:val="FF0000"/>
                                      <w:sz w:val="28"/>
                                      <w:szCs w:val="24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6C3714">
                                    <w:rPr>
                                      <w:rFonts w:cs="Times New Roman"/>
                                      <w:b/>
                                      <w:color w:val="FF0000"/>
                                      <w:sz w:val="28"/>
                                      <w:szCs w:val="24"/>
                                    </w:rPr>
                                    <w:t>Business Analyste</w:t>
                                  </w:r>
                                </w:p>
                                <w:p w14:paraId="1C88B5F0" w14:textId="4763B9A6" w:rsidR="00EB6284" w:rsidRPr="001B68E2" w:rsidRDefault="00333F6C" w:rsidP="00BC7B30">
                                  <w:pPr>
                                    <w:spacing w:after="240" w:line="276" w:lineRule="auto"/>
                                    <w:ind w:left="57"/>
                                    <w:jc w:val="both"/>
                                    <w:rPr>
                                      <w:rFonts w:eastAsia="Calibri" w:cs="Times New Roman"/>
                                      <w:bCs/>
                                      <w:color w:val="auto"/>
                                      <w:sz w:val="22"/>
                                      <w:szCs w:val="24"/>
                                      <w:lang w:eastAsia="en-US"/>
                                    </w:rPr>
                                  </w:pPr>
                                  <w:r w:rsidRPr="001B68E2">
                                    <w:rPr>
                                      <w:rFonts w:eastAsia="Calibri" w:cs="Times New Roman"/>
                                      <w:bCs/>
                                      <w:color w:val="auto"/>
                                      <w:sz w:val="22"/>
                                      <w:szCs w:val="24"/>
                                      <w:lang w:eastAsia="en-US"/>
                                    </w:rPr>
                                    <w:t>Dans le cadre du projet</w:t>
                                  </w:r>
                                  <w:r w:rsidRPr="001B68E2">
                                    <w:rPr>
                                      <w:rFonts w:eastAsia="Calibri" w:cs="Times New Roman"/>
                                      <w:b/>
                                      <w:bCs/>
                                      <w:color w:val="auto"/>
                                      <w:sz w:val="22"/>
                                      <w:szCs w:val="24"/>
                                      <w:lang w:eastAsia="en-US"/>
                                    </w:rPr>
                                    <w:t xml:space="preserve"> « </w:t>
                                  </w:r>
                                  <w:r w:rsidR="006C3714">
                                    <w:rPr>
                                      <w:rFonts w:eastAsia="Calibri" w:cs="Times New Roman"/>
                                      <w:b/>
                                      <w:bCs/>
                                      <w:color w:val="auto"/>
                                      <w:sz w:val="22"/>
                                      <w:szCs w:val="24"/>
                                      <w:lang w:eastAsia="en-US"/>
                                    </w:rPr>
                                    <w:t>Migration pour l’emploi, Y-MED</w:t>
                                  </w:r>
                                  <w:r w:rsidR="00BC7B30" w:rsidRPr="001B68E2">
                                    <w:rPr>
                                      <w:rFonts w:eastAsia="Calibri" w:cs="Times New Roman"/>
                                      <w:b/>
                                      <w:bCs/>
                                      <w:color w:val="auto"/>
                                      <w:sz w:val="22"/>
                                      <w:szCs w:val="24"/>
                                      <w:lang w:eastAsia="en-US"/>
                                    </w:rPr>
                                    <w:t xml:space="preserve"> » </w:t>
                                  </w:r>
                                  <w:r w:rsidRPr="001B68E2">
                                    <w:rPr>
                                      <w:rFonts w:eastAsia="Calibri" w:cs="Times New Roman"/>
                                      <w:b/>
                                      <w:bCs/>
                                      <w:color w:val="auto"/>
                                      <w:sz w:val="22"/>
                                      <w:szCs w:val="24"/>
                                      <w:lang w:eastAsia="en-US"/>
                                    </w:rPr>
                                    <w:t>L’Organisation internationale pour les migrations (OIM)</w:t>
                                  </w:r>
                                  <w:r w:rsidRPr="001B68E2">
                                    <w:rPr>
                                      <w:rFonts w:eastAsia="Calibri" w:cs="Times New Roman"/>
                                      <w:bCs/>
                                      <w:color w:val="auto"/>
                                      <w:sz w:val="22"/>
                                      <w:szCs w:val="24"/>
                                      <w:lang w:eastAsia="en-US"/>
                                    </w:rPr>
                                    <w:t xml:space="preserve">, avec le soutien des Gouvernements tunisien et </w:t>
                                  </w:r>
                                  <w:r w:rsidR="006C3714">
                                    <w:rPr>
                                      <w:rFonts w:eastAsia="Calibri" w:cs="Times New Roman"/>
                                      <w:bCs/>
                                      <w:color w:val="auto"/>
                                      <w:sz w:val="22"/>
                                      <w:szCs w:val="24"/>
                                      <w:lang w:eastAsia="en-US"/>
                                    </w:rPr>
                                    <w:t xml:space="preserve">italien </w:t>
                                  </w:r>
                                  <w:r w:rsidRPr="001B68E2">
                                    <w:rPr>
                                      <w:rFonts w:eastAsia="Calibri" w:cs="Times New Roman"/>
                                      <w:bCs/>
                                      <w:color w:val="auto"/>
                                      <w:sz w:val="22"/>
                                      <w:szCs w:val="24"/>
                                      <w:lang w:eastAsia="en-US"/>
                                    </w:rPr>
                                    <w:t xml:space="preserve">et en collaboration avec divers partenaires nationaux, offrira à un groupe ciblé de jeunes chercheurs d’emploi tunisiens, des opportunités concrètes, à travers des stages de </w:t>
                                  </w:r>
                                  <w:r w:rsidR="00025C4F">
                                    <w:rPr>
                                      <w:rFonts w:eastAsia="Calibri" w:cs="Times New Roman"/>
                                      <w:b/>
                                      <w:bCs/>
                                      <w:color w:val="auto"/>
                                      <w:sz w:val="22"/>
                                      <w:szCs w:val="24"/>
                                      <w:lang w:eastAsia="en-US"/>
                                    </w:rPr>
                                    <w:t>6</w:t>
                                  </w:r>
                                  <w:r w:rsidR="006C3714">
                                    <w:rPr>
                                      <w:rFonts w:eastAsia="Calibri" w:cs="Times New Roman"/>
                                      <w:b/>
                                      <w:bCs/>
                                      <w:color w:val="auto"/>
                                      <w:sz w:val="22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Pr="001B68E2">
                                    <w:rPr>
                                      <w:rFonts w:eastAsia="Calibri" w:cs="Times New Roman"/>
                                      <w:b/>
                                      <w:bCs/>
                                      <w:color w:val="auto"/>
                                      <w:sz w:val="22"/>
                                      <w:szCs w:val="24"/>
                                      <w:lang w:eastAsia="en-US"/>
                                    </w:rPr>
                                    <w:t>mois</w:t>
                                  </w:r>
                                  <w:r w:rsidRPr="001B68E2">
                                    <w:rPr>
                                      <w:rFonts w:eastAsia="Calibri" w:cs="Times New Roman"/>
                                      <w:bCs/>
                                      <w:color w:val="auto"/>
                                      <w:sz w:val="22"/>
                                      <w:szCs w:val="24"/>
                                      <w:lang w:eastAsia="en-US"/>
                                    </w:rPr>
                                    <w:t xml:space="preserve"> au sein d’entreprises en </w:t>
                                  </w:r>
                                  <w:r w:rsidR="006C3714">
                                    <w:rPr>
                                      <w:rFonts w:eastAsia="Calibri" w:cs="Times New Roman"/>
                                      <w:bCs/>
                                      <w:color w:val="auto"/>
                                      <w:sz w:val="22"/>
                                      <w:szCs w:val="24"/>
                                      <w:lang w:eastAsia="en-US"/>
                                    </w:rPr>
                                    <w:t>Italie</w:t>
                                  </w:r>
                                  <w:r w:rsidRPr="001B68E2">
                                    <w:rPr>
                                      <w:rFonts w:eastAsia="Calibri" w:cs="Times New Roman"/>
                                      <w:bCs/>
                                      <w:color w:val="auto"/>
                                      <w:sz w:val="22"/>
                                      <w:szCs w:val="24"/>
                                      <w:lang w:eastAsia="en-US"/>
                                    </w:rPr>
                                    <w:t xml:space="preserve">, pour développer leurs compétences et augmenter ainsi leurs chances de trouver un emploi adéquat et durable au sein d’entreprises en Tunisie à leur retour. </w:t>
                                  </w:r>
                                </w:p>
                                <w:p w14:paraId="43B88151" w14:textId="596B3944" w:rsidR="00333F6C" w:rsidRPr="001B68E2" w:rsidRDefault="00333F6C" w:rsidP="00BC7B30">
                                  <w:pPr>
                                    <w:spacing w:after="120" w:line="276" w:lineRule="auto"/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4"/>
                                    </w:rPr>
                                  </w:pPr>
                                  <w:r w:rsidRPr="001B68E2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4"/>
                                    </w:rPr>
                                    <w:t xml:space="preserve">Présentation de </w:t>
                                  </w:r>
                                  <w:r w:rsidR="00025C4F" w:rsidRPr="001B68E2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4"/>
                                    </w:rPr>
                                    <w:t>l’entreprise :</w:t>
                                  </w:r>
                                </w:p>
                                <w:p w14:paraId="5007829E" w14:textId="1F991F14" w:rsidR="002215E9" w:rsidRPr="002215E9" w:rsidRDefault="002215E9" w:rsidP="002215E9">
                                  <w:pPr>
                                    <w:spacing w:after="240" w:line="276" w:lineRule="auto"/>
                                    <w:rPr>
                                      <w:rFonts w:cs="Times New Roman"/>
                                      <w:bCs/>
                                      <w:kern w:val="0"/>
                                      <w:sz w:val="22"/>
                                      <w:szCs w:val="24"/>
                                      <w:lang w:eastAsia="en-US"/>
                                    </w:rPr>
                                  </w:pPr>
                                  <w:r w:rsidRPr="002215E9">
                                    <w:rPr>
                                      <w:rFonts w:cs="Times New Roman"/>
                                      <w:bCs/>
                                      <w:kern w:val="0"/>
                                      <w:sz w:val="22"/>
                                      <w:szCs w:val="24"/>
                                      <w:lang w:eastAsia="en-US"/>
                                    </w:rPr>
                                    <w:t xml:space="preserve">Un organisme d’accompagnement, d'orientation et de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kern w:val="0"/>
                                      <w:sz w:val="22"/>
                                      <w:szCs w:val="24"/>
                                      <w:lang w:eastAsia="en-US"/>
                                    </w:rPr>
                                    <w:t xml:space="preserve">conseil </w:t>
                                  </w:r>
                                  <w:r w:rsidRPr="002215E9">
                                    <w:rPr>
                                      <w:rFonts w:cs="Times New Roman"/>
                                      <w:bCs/>
                                      <w:kern w:val="0"/>
                                      <w:sz w:val="22"/>
                                      <w:szCs w:val="24"/>
                                      <w:lang w:eastAsia="en-US"/>
                                    </w:rPr>
                                    <w:t>qui a pour vocation de promouvoi</w:t>
                                  </w:r>
                                  <w:r w:rsidR="002F0CB7">
                                    <w:rPr>
                                      <w:rFonts w:cs="Times New Roman"/>
                                      <w:bCs/>
                                      <w:kern w:val="0"/>
                                      <w:sz w:val="22"/>
                                      <w:szCs w:val="24"/>
                                      <w:lang w:eastAsia="en-US"/>
                                    </w:rPr>
                                    <w:t>r les études à l’étranger basé en Tunisie.</w:t>
                                  </w:r>
                                </w:p>
                                <w:p w14:paraId="4C7121C0" w14:textId="12B141BA" w:rsidR="00BB7F5A" w:rsidRPr="001B68E2" w:rsidRDefault="002215E9" w:rsidP="002215E9">
                                  <w:pPr>
                                    <w:spacing w:after="240" w:line="276" w:lineRule="auto"/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4"/>
                                    </w:rPr>
                                  </w:pPr>
                                  <w:r w:rsidRPr="002215E9">
                                    <w:rPr>
                                      <w:rFonts w:cs="Times New Roman"/>
                                      <w:b/>
                                      <w:color w:val="auto"/>
                                      <w:kern w:val="0"/>
                                      <w:sz w:val="22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="00502CCC" w:rsidRPr="001B68E2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4"/>
                                    </w:rPr>
                                    <w:t xml:space="preserve">Domaine /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4"/>
                                    </w:rPr>
                                    <w:t xml:space="preserve">Industrie : </w:t>
                                  </w:r>
                                  <w:r w:rsidRPr="00282151">
                                    <w:rPr>
                                      <w:rFonts w:cs="Times New Roman"/>
                                      <w:bCs/>
                                      <w:color w:val="auto"/>
                                      <w:sz w:val="22"/>
                                      <w:szCs w:val="24"/>
                                    </w:rPr>
                                    <w:t xml:space="preserve">Consulting </w:t>
                                  </w:r>
                                </w:p>
                                <w:p w14:paraId="2B28B086" w14:textId="4637E707" w:rsidR="006B4793" w:rsidRPr="001B68E2" w:rsidRDefault="006B4793" w:rsidP="00BC7B30">
                                  <w:pPr>
                                    <w:spacing w:after="240" w:line="276" w:lineRule="auto"/>
                                    <w:ind w:left="57"/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4"/>
                                    </w:rPr>
                                  </w:pPr>
                                  <w:r w:rsidRPr="001B68E2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4"/>
                                    </w:rPr>
                                    <w:t>Nombre de postes disponibles </w:t>
                                  </w:r>
                                  <w:r w:rsidRPr="001B68E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4"/>
                                    </w:rPr>
                                    <w:t>:</w:t>
                                  </w:r>
                                  <w:r w:rsidR="00282538" w:rsidRPr="001B68E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="00025C4F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4"/>
                                    </w:rPr>
                                    <w:t>1</w:t>
                                  </w:r>
                                </w:p>
                                <w:p w14:paraId="5308BC20" w14:textId="522CB5ED" w:rsidR="002C5919" w:rsidRPr="001B68E2" w:rsidRDefault="00CA36E8" w:rsidP="00CA36E8">
                                  <w:pPr>
                                    <w:shd w:val="clear" w:color="auto" w:fill="FFFFFF"/>
                                    <w:spacing w:after="240"/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4"/>
                                    </w:rPr>
                                  </w:pPr>
                                  <w:r w:rsidRPr="001B68E2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4"/>
                                    </w:rPr>
                                    <w:t xml:space="preserve">Descriptif du </w:t>
                                  </w:r>
                                  <w:r w:rsidR="006C3714" w:rsidRPr="001B68E2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4"/>
                                    </w:rPr>
                                    <w:t>poste :</w:t>
                                  </w:r>
                                  <w:r w:rsidRPr="001B68E2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1126015A" w14:textId="26177C8E" w:rsidR="00CA36E8" w:rsidRPr="00282151" w:rsidRDefault="001B68E2" w:rsidP="00CA36E8">
                                  <w:pPr>
                                    <w:shd w:val="clear" w:color="auto" w:fill="FFFFFF"/>
                                    <w:spacing w:after="240"/>
                                    <w:rPr>
                                      <w:rFonts w:cs="Times New Roman"/>
                                      <w:bCs/>
                                      <w:color w:val="auto"/>
                                      <w:sz w:val="22"/>
                                      <w:szCs w:val="24"/>
                                    </w:rPr>
                                  </w:pPr>
                                  <w:r w:rsidRPr="00282151">
                                    <w:rPr>
                                      <w:rFonts w:cs="Times New Roman"/>
                                      <w:bCs/>
                                      <w:color w:val="auto"/>
                                      <w:sz w:val="22"/>
                                      <w:szCs w:val="24"/>
                                    </w:rPr>
                                    <w:t>Très organisée</w:t>
                                  </w:r>
                                  <w:r w:rsidR="00FA3340">
                                    <w:rPr>
                                      <w:rFonts w:cs="Times New Roman"/>
                                      <w:bCs/>
                                      <w:color w:val="auto"/>
                                      <w:sz w:val="22"/>
                                      <w:szCs w:val="24"/>
                                    </w:rPr>
                                    <w:t>, Capacité d’analyse</w:t>
                                  </w:r>
                                  <w:r w:rsidR="00CA36E8" w:rsidRPr="00282151">
                                    <w:rPr>
                                      <w:rFonts w:cs="Times New Roman"/>
                                      <w:bCs/>
                                      <w:color w:val="auto"/>
                                      <w:sz w:val="22"/>
                                      <w:szCs w:val="24"/>
                                    </w:rPr>
                                    <w:t>, sens du service et d'esprit d'équipe.</w:t>
                                  </w:r>
                                </w:p>
                                <w:p w14:paraId="7A0E987B" w14:textId="77777777" w:rsidR="00B07201" w:rsidRPr="001B68E2" w:rsidRDefault="00B07201" w:rsidP="006C3714">
                                  <w:pPr>
                                    <w:shd w:val="clear" w:color="auto" w:fill="FFFFFF"/>
                                    <w:spacing w:before="240" w:after="240"/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4"/>
                                    </w:rPr>
                                  </w:pPr>
                                  <w:r w:rsidRPr="001B68E2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4"/>
                                    </w:rPr>
                                    <w:t>Mission</w:t>
                                  </w:r>
                                  <w:r w:rsidR="00051C23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4"/>
                                    </w:rPr>
                                    <w:t> :</w:t>
                                  </w:r>
                                </w:p>
                                <w:p w14:paraId="56CE3914" w14:textId="5AC4933A" w:rsidR="006C3714" w:rsidRPr="006C3714" w:rsidRDefault="006C3714" w:rsidP="006C3714">
                                  <w:pPr>
                                    <w:pStyle w:val="Paragraphedeliste"/>
                                    <w:numPr>
                                      <w:ilvl w:val="0"/>
                                      <w:numId w:val="34"/>
                                    </w:numPr>
                                    <w:spacing w:after="160" w:line="259" w:lineRule="auto"/>
                                  </w:pPr>
                                  <w:r w:rsidRPr="006C3714">
                                    <w:t>Identifier le système d’études supérieures en Italie (type de diplôme</w:t>
                                  </w:r>
                                  <w:r w:rsidR="00282151">
                                    <w:t>s</w:t>
                                  </w:r>
                                  <w:r w:rsidRPr="006C3714">
                                    <w:t xml:space="preserve">, durée, cout d’études…) </w:t>
                                  </w:r>
                                </w:p>
                                <w:p w14:paraId="407085CA" w14:textId="7E845C08" w:rsidR="006C3714" w:rsidRPr="006C3714" w:rsidRDefault="006C3714" w:rsidP="006C3714">
                                  <w:pPr>
                                    <w:pStyle w:val="Paragraphedeliste"/>
                                    <w:numPr>
                                      <w:ilvl w:val="0"/>
                                      <w:numId w:val="34"/>
                                    </w:numPr>
                                    <w:spacing w:after="160" w:line="259" w:lineRule="auto"/>
                                  </w:pPr>
                                  <w:r w:rsidRPr="006C3714">
                                    <w:t>Mener des recherches quantitatives sur les établissements d’enseignement supérieur italien publics et privés (Classement, Cout d’études, Conditions d’admi</w:t>
                                  </w:r>
                                  <w:r w:rsidR="002215E9">
                                    <w:t xml:space="preserve">ssion, frais d’inscription...) </w:t>
                                  </w:r>
                                </w:p>
                                <w:p w14:paraId="27E4A116" w14:textId="77777777" w:rsidR="00282151" w:rsidRDefault="006C3714" w:rsidP="006C3714">
                                  <w:pPr>
                                    <w:pStyle w:val="Paragraphedeliste"/>
                                    <w:numPr>
                                      <w:ilvl w:val="0"/>
                                      <w:numId w:val="34"/>
                                    </w:numPr>
                                    <w:spacing w:after="160" w:line="259" w:lineRule="auto"/>
                                  </w:pPr>
                                  <w:r w:rsidRPr="006C3714">
                                    <w:t>Mener des statistiques et détecter les filières et les spécialités dans lesquels l’enseignement</w:t>
                                  </w:r>
                                  <w:r w:rsidR="00282151">
                                    <w:t xml:space="preserve"> supérieur italien est connu </w:t>
                                  </w:r>
                                </w:p>
                                <w:p w14:paraId="37C961D6" w14:textId="1097462F" w:rsidR="006C3714" w:rsidRPr="006C3714" w:rsidRDefault="00282151" w:rsidP="006C3714">
                                  <w:pPr>
                                    <w:pStyle w:val="Paragraphedeliste"/>
                                    <w:numPr>
                                      <w:ilvl w:val="0"/>
                                      <w:numId w:val="34"/>
                                    </w:numPr>
                                    <w:spacing w:after="160" w:line="259" w:lineRule="auto"/>
                                  </w:pPr>
                                  <w:r>
                                    <w:t>I</w:t>
                                  </w:r>
                                  <w:r w:rsidR="006C3714" w:rsidRPr="006C3714">
                                    <w:t>dentifier les critères d’éligibilité des étudiants étrangers notamment les tunisiens pour les établissements publics et privés</w:t>
                                  </w:r>
                                </w:p>
                                <w:p w14:paraId="43BB2536" w14:textId="77777777" w:rsidR="006C3714" w:rsidRPr="006C3714" w:rsidRDefault="006C3714" w:rsidP="006C3714">
                                  <w:pPr>
                                    <w:pStyle w:val="Paragraphedeliste"/>
                                    <w:numPr>
                                      <w:ilvl w:val="0"/>
                                      <w:numId w:val="34"/>
                                    </w:numPr>
                                    <w:spacing w:after="160" w:line="259" w:lineRule="auto"/>
                                  </w:pPr>
                                  <w:r w:rsidRPr="006C3714">
                                    <w:t xml:space="preserve">Identifier les procédures réglementaires et administratives (Obtention visa, titre </w:t>
                                  </w:r>
                                  <w:proofErr w:type="gramStart"/>
                                  <w:r w:rsidRPr="006C3714">
                                    <w:t>séjour..</w:t>
                                  </w:r>
                                  <w:proofErr w:type="gramEnd"/>
                                  <w:r w:rsidRPr="006C3714">
                                    <w:t>) de l’accès à l’Italie pour les étudiants étrangers notamment les tunisiens</w:t>
                                  </w:r>
                                </w:p>
                                <w:p w14:paraId="7D8F539E" w14:textId="77777777" w:rsidR="006C3714" w:rsidRPr="006C3714" w:rsidRDefault="006C3714" w:rsidP="006C3714">
                                  <w:pPr>
                                    <w:pStyle w:val="Paragraphedeliste"/>
                                    <w:numPr>
                                      <w:ilvl w:val="0"/>
                                      <w:numId w:val="34"/>
                                    </w:numPr>
                                    <w:spacing w:after="240" w:line="259" w:lineRule="auto"/>
                                  </w:pPr>
                                  <w:r w:rsidRPr="006C3714">
                                    <w:t>Déterminer les spécificités des démarches administratives pour chaque région italienne</w:t>
                                  </w:r>
                                </w:p>
                                <w:p w14:paraId="6406BDE3" w14:textId="698837FC" w:rsidR="00BC7B30" w:rsidRPr="00025C4F" w:rsidRDefault="00025C4F" w:rsidP="00CA36E8">
                                  <w:pPr>
                                    <w:shd w:val="clear" w:color="auto" w:fill="FFFFFF"/>
                                    <w:spacing w:after="240"/>
                                    <w:rPr>
                                      <w:rFonts w:eastAsia="Times New Roman" w:cs="Times New Roman"/>
                                      <w:b/>
                                      <w:color w:val="FF0000"/>
                                      <w:sz w:val="22"/>
                                      <w:szCs w:val="24"/>
                                    </w:rPr>
                                  </w:pPr>
                                  <w:r w:rsidRPr="001B68E2">
                                    <w:rPr>
                                      <w:rFonts w:eastAsia="Times New Roman" w:cs="Times New Roman"/>
                                      <w:b/>
                                      <w:sz w:val="22"/>
                                      <w:szCs w:val="24"/>
                                    </w:rPr>
                                    <w:t>Langues :</w:t>
                                  </w:r>
                                  <w:r w:rsidR="002215E9">
                                    <w:rPr>
                                      <w:rFonts w:eastAsia="Times New Roman" w:cs="Times New Roman"/>
                                      <w:b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025C4F">
                                    <w:rPr>
                                      <w:rFonts w:eastAsia="Times New Roman" w:cs="Times New Roman"/>
                                      <w:b/>
                                      <w:color w:val="FF0000"/>
                                      <w:sz w:val="22"/>
                                      <w:szCs w:val="24"/>
                                    </w:rPr>
                                    <w:t xml:space="preserve">Anglais et </w:t>
                                  </w:r>
                                  <w:r w:rsidR="001B68E2" w:rsidRPr="00025C4F">
                                    <w:rPr>
                                      <w:rFonts w:eastAsia="Times New Roman" w:cs="Times New Roman"/>
                                      <w:b/>
                                      <w:color w:val="FF0000"/>
                                      <w:kern w:val="0"/>
                                      <w:sz w:val="22"/>
                                      <w:szCs w:val="24"/>
                                    </w:rPr>
                                    <w:t xml:space="preserve">Français </w:t>
                                  </w:r>
                                  <w:r w:rsidR="00CA36E8" w:rsidRPr="00025C4F">
                                    <w:rPr>
                                      <w:rFonts w:eastAsia="Times New Roman" w:cs="Times New Roman"/>
                                      <w:b/>
                                      <w:color w:val="FF0000"/>
                                      <w:kern w:val="0"/>
                                      <w:sz w:val="22"/>
                                      <w:szCs w:val="24"/>
                                    </w:rPr>
                                    <w:t>obligatoire</w:t>
                                  </w:r>
                                </w:p>
                                <w:p w14:paraId="71AFA01A" w14:textId="6FDD2D3B" w:rsidR="00502CCC" w:rsidRPr="001B68E2" w:rsidRDefault="00025C4F" w:rsidP="006C3714">
                                  <w:pPr>
                                    <w:shd w:val="clear" w:color="auto" w:fill="FFFFFF"/>
                                    <w:spacing w:after="240"/>
                                    <w:rPr>
                                      <w:rFonts w:eastAsia="Times New Roman" w:cs="Times New Roman"/>
                                      <w:sz w:val="22"/>
                                      <w:szCs w:val="24"/>
                                    </w:rPr>
                                  </w:pPr>
                                  <w:r w:rsidRPr="00051C23">
                                    <w:rPr>
                                      <w:rFonts w:eastAsia="Calibri" w:cs="Times New Roman"/>
                                      <w:b/>
                                      <w:bCs/>
                                      <w:color w:val="auto"/>
                                      <w:sz w:val="22"/>
                                      <w:szCs w:val="24"/>
                                      <w:lang w:eastAsia="en-US"/>
                                    </w:rPr>
                                    <w:t>Formation souhaitée :</w:t>
                                  </w:r>
                                  <w:r w:rsidR="002215E9">
                                    <w:rPr>
                                      <w:rFonts w:eastAsia="Calibri" w:cs="Times New Roman"/>
                                      <w:bCs/>
                                      <w:color w:val="auto"/>
                                      <w:sz w:val="22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="002215E9" w:rsidRPr="002215E9">
                                    <w:rPr>
                                      <w:rFonts w:eastAsia="Calibri" w:cs="Times New Roman"/>
                                      <w:bCs/>
                                      <w:color w:val="auto"/>
                                      <w:sz w:val="22"/>
                                      <w:szCs w:val="24"/>
                                      <w:lang w:eastAsia="en-US"/>
                                    </w:rPr>
                                    <w:t>Business Analytics</w:t>
                                  </w:r>
                                </w:p>
                                <w:p w14:paraId="799E0233" w14:textId="7DE9F82D" w:rsidR="00502CCC" w:rsidRPr="001B68E2" w:rsidRDefault="00502CCC" w:rsidP="006C3714">
                                  <w:pPr>
                                    <w:spacing w:before="100" w:beforeAutospacing="1" w:after="120" w:line="276" w:lineRule="auto"/>
                                    <w:contextualSpacing/>
                                    <w:jc w:val="both"/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4"/>
                                    </w:rPr>
                                  </w:pPr>
                                  <w:r w:rsidRPr="001B68E2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4"/>
                                    </w:rPr>
                                    <w:t xml:space="preserve">Modalités du </w:t>
                                  </w:r>
                                  <w:r w:rsidR="00025C4F" w:rsidRPr="001B68E2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4"/>
                                    </w:rPr>
                                    <w:t>stage :</w:t>
                                  </w:r>
                                  <w:r w:rsidRPr="001B68E2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DC74900" w14:textId="77777777" w:rsidR="00502CCC" w:rsidRPr="001B68E2" w:rsidRDefault="00502CCC" w:rsidP="00BC7B30">
                                  <w:pPr>
                                    <w:pStyle w:val="Paragraphedeliste"/>
                                    <w:numPr>
                                      <w:ilvl w:val="0"/>
                                      <w:numId w:val="29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  <w:szCs w:val="24"/>
                                    </w:rPr>
                                  </w:pPr>
                                  <w:r w:rsidRPr="001B68E2">
                                    <w:rPr>
                                      <w:rFonts w:ascii="Times New Roman" w:hAnsi="Times New Roman" w:cs="Times New Roman"/>
                                      <w:b/>
                                      <w:szCs w:val="24"/>
                                    </w:rPr>
                                    <w:t xml:space="preserve">Type de contrat : </w:t>
                                  </w:r>
                                  <w:r w:rsidRPr="001B68E2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Contrat de stage</w:t>
                                  </w:r>
                                </w:p>
                                <w:p w14:paraId="21486330" w14:textId="782A193C" w:rsidR="00502CCC" w:rsidRPr="001B68E2" w:rsidRDefault="00502CCC" w:rsidP="00BC7B30">
                                  <w:pPr>
                                    <w:pStyle w:val="Paragraphedeliste"/>
                                    <w:numPr>
                                      <w:ilvl w:val="0"/>
                                      <w:numId w:val="29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  <w:szCs w:val="24"/>
                                    </w:rPr>
                                  </w:pPr>
                                  <w:r w:rsidRPr="001B68E2">
                                    <w:rPr>
                                      <w:rFonts w:ascii="Times New Roman" w:hAnsi="Times New Roman" w:cs="Times New Roman"/>
                                      <w:b/>
                                      <w:szCs w:val="24"/>
                                    </w:rPr>
                                    <w:t xml:space="preserve">Date et durée </w:t>
                                  </w:r>
                                  <w:r w:rsidRPr="001B68E2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: </w:t>
                                  </w:r>
                                  <w:r w:rsidR="00025C4F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6</w:t>
                                  </w:r>
                                  <w:r w:rsidR="006C3714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 mois</w:t>
                                  </w:r>
                                </w:p>
                                <w:p w14:paraId="7111E846" w14:textId="448A2828" w:rsidR="00502CCC" w:rsidRPr="001B68E2" w:rsidRDefault="00502CCC" w:rsidP="00BC7B30">
                                  <w:pPr>
                                    <w:pStyle w:val="Paragraphedeliste"/>
                                    <w:numPr>
                                      <w:ilvl w:val="0"/>
                                      <w:numId w:val="29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  <w:szCs w:val="24"/>
                                    </w:rPr>
                                  </w:pPr>
                                  <w:r w:rsidRPr="001B68E2">
                                    <w:rPr>
                                      <w:rFonts w:ascii="Times New Roman" w:hAnsi="Times New Roman" w:cs="Times New Roman"/>
                                      <w:b/>
                                      <w:szCs w:val="24"/>
                                    </w:rPr>
                                    <w:t>Lieu du stage</w:t>
                                  </w:r>
                                  <w:r w:rsidR="00025C4F" w:rsidRPr="001B68E2">
                                    <w:rPr>
                                      <w:rFonts w:ascii="Times New Roman" w:hAnsi="Times New Roman" w:cs="Times New Roman"/>
                                      <w:b/>
                                      <w:szCs w:val="24"/>
                                    </w:rPr>
                                    <w:t xml:space="preserve"> :</w:t>
                                  </w:r>
                                  <w:r w:rsidR="00025C4F">
                                    <w:rPr>
                                      <w:rFonts w:ascii="Times New Roman" w:hAnsi="Times New Roman" w:cs="Times New Roman"/>
                                      <w:b/>
                                      <w:szCs w:val="24"/>
                                    </w:rPr>
                                    <w:t xml:space="preserve"> Italie</w:t>
                                  </w:r>
                                </w:p>
                                <w:p w14:paraId="5708BC57" w14:textId="77777777" w:rsidR="00EB6284" w:rsidRPr="001B68E2" w:rsidRDefault="00EB6284" w:rsidP="00BC7B30">
                                  <w:pPr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14:paraId="052E39A3" w14:textId="77777777" w:rsidR="0055735D" w:rsidRPr="001B68E2" w:rsidRDefault="0055735D" w:rsidP="0055735D">
                                  <w:pPr>
                                    <w:spacing w:line="276" w:lineRule="auto"/>
                                    <w:rPr>
                                      <w:rFonts w:cs="Times New Roman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14:paraId="5965E87F" w14:textId="77777777" w:rsidR="0055735D" w:rsidRPr="001B68E2" w:rsidRDefault="0055735D" w:rsidP="0055735D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4"/>
                                    </w:rPr>
                                  </w:pPr>
                                  <w:r w:rsidRPr="001B68E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4"/>
                                    </w:rPr>
                                    <w:t xml:space="preserve">Merci d’envoyer votre CV et une lettre de motivation à : </w:t>
                                  </w:r>
                                  <w:hyperlink r:id="rId8" w:history="1">
                                    <w:r w:rsidRPr="001B68E2">
                                      <w:rPr>
                                        <w:rStyle w:val="Lienhypertexte"/>
                                        <w:rFonts w:cs="Times New Roman"/>
                                        <w:sz w:val="22"/>
                                        <w:szCs w:val="24"/>
                                      </w:rPr>
                                      <w:t>circularmigration@iom.int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1984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143.7pt;margin-top:.2pt;width:538.6pt;height:680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" fillcolor="white [3201]" strokecolor="black [3200]">
                      <v:textbox>
                        <w:txbxContent>
                          <w:p w14:paraId="22309528" w14:textId="3DF781CF" w:rsidR="00F3168C" w:rsidRPr="00051C23" w:rsidRDefault="00F3168C" w:rsidP="00F3168C">
                            <w:pPr>
                              <w:spacing w:before="240" w:line="276" w:lineRule="auto"/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051C23">
                              <w:rPr>
                                <w:rFonts w:cs="Times New Roman"/>
                                <w:b/>
                                <w:color w:val="FF0000"/>
                                <w:sz w:val="28"/>
                                <w:szCs w:val="24"/>
                              </w:rPr>
                              <w:t xml:space="preserve">Offre du </w:t>
                            </w:r>
                            <w:r w:rsidR="00025C4F" w:rsidRPr="00051C23">
                              <w:rPr>
                                <w:rFonts w:cs="Times New Roman"/>
                                <w:b/>
                                <w:color w:val="FF0000"/>
                                <w:sz w:val="28"/>
                                <w:szCs w:val="24"/>
                              </w:rPr>
                              <w:t>stage :</w:t>
                            </w:r>
                          </w:p>
                          <w:p w14:paraId="16E95BE5" w14:textId="77777777" w:rsidR="006C3714" w:rsidRDefault="006C3714" w:rsidP="006C3714">
                            <w:pPr>
                              <w:spacing w:after="240" w:line="276" w:lineRule="auto"/>
                              <w:ind w:left="57"/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 w:val="28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  <w:r w:rsidRPr="006C3714">
                              <w:rPr>
                                <w:rFonts w:cs="Times New Roman"/>
                                <w:b/>
                                <w:color w:val="FF0000"/>
                                <w:sz w:val="28"/>
                                <w:szCs w:val="24"/>
                              </w:rPr>
                              <w:t>Business Analyste</w:t>
                            </w:r>
                          </w:p>
                          <w:p w14:paraId="1C88B5F0" w14:textId="4763B9A6" w:rsidR="00EB6284" w:rsidRPr="001B68E2" w:rsidRDefault="00333F6C" w:rsidP="00BC7B30">
                            <w:pPr>
                              <w:spacing w:after="240" w:line="276" w:lineRule="auto"/>
                              <w:ind w:left="57"/>
                              <w:jc w:val="both"/>
                              <w:rPr>
                                <w:rFonts w:eastAsia="Calibri" w:cs="Times New Roman"/>
                                <w:bCs/>
                                <w:color w:val="auto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1B68E2">
                              <w:rPr>
                                <w:rFonts w:eastAsia="Calibri" w:cs="Times New Roman"/>
                                <w:bCs/>
                                <w:color w:val="auto"/>
                                <w:sz w:val="22"/>
                                <w:szCs w:val="24"/>
                                <w:lang w:eastAsia="en-US"/>
                              </w:rPr>
                              <w:t>Dans le cadre du projet</w:t>
                            </w:r>
                            <w:r w:rsidRPr="001B68E2">
                              <w:rPr>
                                <w:rFonts w:eastAsia="Calibri" w:cs="Times New Roman"/>
                                <w:b/>
                                <w:bCs/>
                                <w:color w:val="auto"/>
                                <w:sz w:val="22"/>
                                <w:szCs w:val="24"/>
                                <w:lang w:eastAsia="en-US"/>
                              </w:rPr>
                              <w:t xml:space="preserve"> « </w:t>
                            </w:r>
                            <w:r w:rsidR="006C3714">
                              <w:rPr>
                                <w:rFonts w:eastAsia="Calibri" w:cs="Times New Roman"/>
                                <w:b/>
                                <w:bCs/>
                                <w:color w:val="auto"/>
                                <w:sz w:val="22"/>
                                <w:szCs w:val="24"/>
                                <w:lang w:eastAsia="en-US"/>
                              </w:rPr>
                              <w:t>Migration pour l’emploi, Y-MED</w:t>
                            </w:r>
                            <w:r w:rsidR="00BC7B30" w:rsidRPr="001B68E2">
                              <w:rPr>
                                <w:rFonts w:eastAsia="Calibri" w:cs="Times New Roman"/>
                                <w:b/>
                                <w:bCs/>
                                <w:color w:val="auto"/>
                                <w:sz w:val="22"/>
                                <w:szCs w:val="24"/>
                                <w:lang w:eastAsia="en-US"/>
                              </w:rPr>
                              <w:t xml:space="preserve"> » </w:t>
                            </w:r>
                            <w:r w:rsidRPr="001B68E2">
                              <w:rPr>
                                <w:rFonts w:eastAsia="Calibri" w:cs="Times New Roman"/>
                                <w:b/>
                                <w:bCs/>
                                <w:color w:val="auto"/>
                                <w:sz w:val="22"/>
                                <w:szCs w:val="24"/>
                                <w:lang w:eastAsia="en-US"/>
                              </w:rPr>
                              <w:t>L’Organisation internationale pour les migrations (OIM)</w:t>
                            </w:r>
                            <w:r w:rsidRPr="001B68E2">
                              <w:rPr>
                                <w:rFonts w:eastAsia="Calibri" w:cs="Times New Roman"/>
                                <w:bCs/>
                                <w:color w:val="auto"/>
                                <w:sz w:val="22"/>
                                <w:szCs w:val="24"/>
                                <w:lang w:eastAsia="en-US"/>
                              </w:rPr>
                              <w:t xml:space="preserve">, avec le soutien des Gouvernements tunisien et </w:t>
                            </w:r>
                            <w:r w:rsidR="006C3714">
                              <w:rPr>
                                <w:rFonts w:eastAsia="Calibri" w:cs="Times New Roman"/>
                                <w:bCs/>
                                <w:color w:val="auto"/>
                                <w:sz w:val="22"/>
                                <w:szCs w:val="24"/>
                                <w:lang w:eastAsia="en-US"/>
                              </w:rPr>
                              <w:t xml:space="preserve">italien </w:t>
                            </w:r>
                            <w:r w:rsidRPr="001B68E2">
                              <w:rPr>
                                <w:rFonts w:eastAsia="Calibri" w:cs="Times New Roman"/>
                                <w:bCs/>
                                <w:color w:val="auto"/>
                                <w:sz w:val="22"/>
                                <w:szCs w:val="24"/>
                                <w:lang w:eastAsia="en-US"/>
                              </w:rPr>
                              <w:t xml:space="preserve">et en collaboration avec divers partenaires nationaux, offrira à un groupe ciblé de jeunes chercheurs d’emploi tunisiens, des opportunités concrètes, à travers des stages de </w:t>
                            </w:r>
                            <w:r w:rsidR="00025C4F">
                              <w:rPr>
                                <w:rFonts w:eastAsia="Calibri" w:cs="Times New Roman"/>
                                <w:b/>
                                <w:bCs/>
                                <w:color w:val="auto"/>
                                <w:sz w:val="22"/>
                                <w:szCs w:val="24"/>
                                <w:lang w:eastAsia="en-US"/>
                              </w:rPr>
                              <w:t>6</w:t>
                            </w:r>
                            <w:r w:rsidR="006C3714">
                              <w:rPr>
                                <w:rFonts w:eastAsia="Calibri" w:cs="Times New Roman"/>
                                <w:b/>
                                <w:bCs/>
                                <w:color w:val="auto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1B68E2">
                              <w:rPr>
                                <w:rFonts w:eastAsia="Calibri" w:cs="Times New Roman"/>
                                <w:b/>
                                <w:bCs/>
                                <w:color w:val="auto"/>
                                <w:sz w:val="22"/>
                                <w:szCs w:val="24"/>
                                <w:lang w:eastAsia="en-US"/>
                              </w:rPr>
                              <w:t>mois</w:t>
                            </w:r>
                            <w:r w:rsidRPr="001B68E2">
                              <w:rPr>
                                <w:rFonts w:eastAsia="Calibri" w:cs="Times New Roman"/>
                                <w:bCs/>
                                <w:color w:val="auto"/>
                                <w:sz w:val="22"/>
                                <w:szCs w:val="24"/>
                                <w:lang w:eastAsia="en-US"/>
                              </w:rPr>
                              <w:t xml:space="preserve"> au sein d’entreprises en </w:t>
                            </w:r>
                            <w:r w:rsidR="006C3714">
                              <w:rPr>
                                <w:rFonts w:eastAsia="Calibri" w:cs="Times New Roman"/>
                                <w:bCs/>
                                <w:color w:val="auto"/>
                                <w:sz w:val="22"/>
                                <w:szCs w:val="24"/>
                                <w:lang w:eastAsia="en-US"/>
                              </w:rPr>
                              <w:t>Italie</w:t>
                            </w:r>
                            <w:r w:rsidRPr="001B68E2">
                              <w:rPr>
                                <w:rFonts w:eastAsia="Calibri" w:cs="Times New Roman"/>
                                <w:bCs/>
                                <w:color w:val="auto"/>
                                <w:sz w:val="22"/>
                                <w:szCs w:val="24"/>
                                <w:lang w:eastAsia="en-US"/>
                              </w:rPr>
                              <w:t xml:space="preserve">, pour développer leurs compétences et augmenter ainsi leurs chances de trouver un emploi adéquat et durable au sein d’entreprises en Tunisie à leur retour. </w:t>
                            </w:r>
                          </w:p>
                          <w:p w14:paraId="43B88151" w14:textId="596B3944" w:rsidR="00333F6C" w:rsidRPr="001B68E2" w:rsidRDefault="00333F6C" w:rsidP="00BC7B30">
                            <w:pPr>
                              <w:spacing w:after="120" w:line="276" w:lineRule="auto"/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1B68E2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4"/>
                              </w:rPr>
                              <w:t xml:space="preserve">Présentation de </w:t>
                            </w:r>
                            <w:r w:rsidR="00025C4F" w:rsidRPr="001B68E2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4"/>
                              </w:rPr>
                              <w:t>l’entreprise :</w:t>
                            </w:r>
                          </w:p>
                          <w:p w14:paraId="5007829E" w14:textId="1F991F14" w:rsidR="002215E9" w:rsidRPr="002215E9" w:rsidRDefault="002215E9" w:rsidP="002215E9">
                            <w:pPr>
                              <w:spacing w:after="240" w:line="276" w:lineRule="auto"/>
                              <w:rPr>
                                <w:rFonts w:cs="Times New Roman"/>
                                <w:bCs/>
                                <w:kern w:val="0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2215E9">
                              <w:rPr>
                                <w:rFonts w:cs="Times New Roman"/>
                                <w:bCs/>
                                <w:kern w:val="0"/>
                                <w:sz w:val="22"/>
                                <w:szCs w:val="24"/>
                                <w:lang w:eastAsia="en-US"/>
                              </w:rPr>
                              <w:t xml:space="preserve">Un organisme d’accompagnement, d'orientation et de </w:t>
                            </w:r>
                            <w:r>
                              <w:rPr>
                                <w:rFonts w:cs="Times New Roman"/>
                                <w:bCs/>
                                <w:kern w:val="0"/>
                                <w:sz w:val="22"/>
                                <w:szCs w:val="24"/>
                                <w:lang w:eastAsia="en-US"/>
                              </w:rPr>
                              <w:t xml:space="preserve">conseil </w:t>
                            </w:r>
                            <w:r w:rsidRPr="002215E9">
                              <w:rPr>
                                <w:rFonts w:cs="Times New Roman"/>
                                <w:bCs/>
                                <w:kern w:val="0"/>
                                <w:sz w:val="22"/>
                                <w:szCs w:val="24"/>
                                <w:lang w:eastAsia="en-US"/>
                              </w:rPr>
                              <w:t>qui a pour vocation de promouvoi</w:t>
                            </w:r>
                            <w:r w:rsidR="002F0CB7">
                              <w:rPr>
                                <w:rFonts w:cs="Times New Roman"/>
                                <w:bCs/>
                                <w:kern w:val="0"/>
                                <w:sz w:val="22"/>
                                <w:szCs w:val="24"/>
                                <w:lang w:eastAsia="en-US"/>
                              </w:rPr>
                              <w:t>r les études à l’étranger basé en Tunisie.</w:t>
                            </w:r>
                          </w:p>
                          <w:p w14:paraId="4C7121C0" w14:textId="12B141BA" w:rsidR="00BB7F5A" w:rsidRPr="001B68E2" w:rsidRDefault="002215E9" w:rsidP="002215E9">
                            <w:pPr>
                              <w:spacing w:after="240" w:line="276" w:lineRule="auto"/>
                              <w:rPr>
                                <w:rFonts w:cs="Times New Roman"/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2215E9">
                              <w:rPr>
                                <w:rFonts w:cs="Times New Roman"/>
                                <w:b/>
                                <w:color w:val="auto"/>
                                <w:kern w:val="0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502CCC" w:rsidRPr="001B68E2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4"/>
                              </w:rPr>
                              <w:t xml:space="preserve">Domaine / </w:t>
                            </w:r>
                            <w:r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4"/>
                              </w:rPr>
                              <w:t xml:space="preserve">Industrie : </w:t>
                            </w:r>
                            <w:r w:rsidRPr="00282151">
                              <w:rPr>
                                <w:rFonts w:cs="Times New Roman"/>
                                <w:bCs/>
                                <w:color w:val="auto"/>
                                <w:sz w:val="22"/>
                                <w:szCs w:val="24"/>
                              </w:rPr>
                              <w:t xml:space="preserve">Consulting </w:t>
                            </w:r>
                          </w:p>
                          <w:p w14:paraId="2B28B086" w14:textId="4637E707" w:rsidR="006B4793" w:rsidRPr="001B68E2" w:rsidRDefault="006B4793" w:rsidP="00BC7B30">
                            <w:pPr>
                              <w:spacing w:after="240" w:line="276" w:lineRule="auto"/>
                              <w:ind w:left="57"/>
                              <w:rPr>
                                <w:rFonts w:cs="Times New Roman"/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1B68E2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4"/>
                              </w:rPr>
                              <w:t>Nombre de postes disponibles </w:t>
                            </w:r>
                            <w:r w:rsidRPr="001B68E2">
                              <w:rPr>
                                <w:rFonts w:cs="Times New Roman"/>
                                <w:color w:val="auto"/>
                                <w:sz w:val="22"/>
                                <w:szCs w:val="24"/>
                              </w:rPr>
                              <w:t>:</w:t>
                            </w:r>
                            <w:r w:rsidR="00282538" w:rsidRPr="001B68E2">
                              <w:rPr>
                                <w:rFonts w:cs="Times New Roman"/>
                                <w:color w:val="auto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025C4F">
                              <w:rPr>
                                <w:rFonts w:cs="Times New Roman"/>
                                <w:color w:val="auto"/>
                                <w:sz w:val="22"/>
                                <w:szCs w:val="24"/>
                              </w:rPr>
                              <w:t>1</w:t>
                            </w:r>
                          </w:p>
                          <w:p w14:paraId="5308BC20" w14:textId="522CB5ED" w:rsidR="002C5919" w:rsidRPr="001B68E2" w:rsidRDefault="00CA36E8" w:rsidP="00CA36E8">
                            <w:pPr>
                              <w:shd w:val="clear" w:color="auto" w:fill="FFFFFF"/>
                              <w:spacing w:after="240"/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1B68E2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4"/>
                              </w:rPr>
                              <w:t xml:space="preserve">Descriptif du </w:t>
                            </w:r>
                            <w:r w:rsidR="006C3714" w:rsidRPr="001B68E2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4"/>
                              </w:rPr>
                              <w:t>poste :</w:t>
                            </w:r>
                            <w:r w:rsidRPr="001B68E2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1126015A" w14:textId="26177C8E" w:rsidR="00CA36E8" w:rsidRPr="00282151" w:rsidRDefault="001B68E2" w:rsidP="00CA36E8">
                            <w:pPr>
                              <w:shd w:val="clear" w:color="auto" w:fill="FFFFFF"/>
                              <w:spacing w:after="240"/>
                              <w:rPr>
                                <w:rFonts w:cs="Times New Roman"/>
                                <w:bCs/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282151">
                              <w:rPr>
                                <w:rFonts w:cs="Times New Roman"/>
                                <w:bCs/>
                                <w:color w:val="auto"/>
                                <w:sz w:val="22"/>
                                <w:szCs w:val="24"/>
                              </w:rPr>
                              <w:t>Très organisée</w:t>
                            </w:r>
                            <w:r w:rsidR="00FA3340">
                              <w:rPr>
                                <w:rFonts w:cs="Times New Roman"/>
                                <w:bCs/>
                                <w:color w:val="auto"/>
                                <w:sz w:val="22"/>
                                <w:szCs w:val="24"/>
                              </w:rPr>
                              <w:t>, Capacité d’analyse</w:t>
                            </w:r>
                            <w:r w:rsidR="00CA36E8" w:rsidRPr="00282151">
                              <w:rPr>
                                <w:rFonts w:cs="Times New Roman"/>
                                <w:bCs/>
                                <w:color w:val="auto"/>
                                <w:sz w:val="22"/>
                                <w:szCs w:val="24"/>
                              </w:rPr>
                              <w:t>, sens du service et d'esprit d'équipe.</w:t>
                            </w:r>
                          </w:p>
                          <w:p w14:paraId="7A0E987B" w14:textId="77777777" w:rsidR="00B07201" w:rsidRPr="001B68E2" w:rsidRDefault="00B07201" w:rsidP="006C3714">
                            <w:pPr>
                              <w:shd w:val="clear" w:color="auto" w:fill="FFFFFF"/>
                              <w:spacing w:before="240" w:after="240"/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1B68E2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4"/>
                              </w:rPr>
                              <w:t>Mission</w:t>
                            </w:r>
                            <w:r w:rsidR="00051C23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4"/>
                              </w:rPr>
                              <w:t> :</w:t>
                            </w:r>
                          </w:p>
                          <w:p w14:paraId="56CE3914" w14:textId="5AC4933A" w:rsidR="006C3714" w:rsidRPr="006C3714" w:rsidRDefault="006C3714" w:rsidP="006C3714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spacing w:after="160" w:line="259" w:lineRule="auto"/>
                            </w:pPr>
                            <w:r w:rsidRPr="006C3714">
                              <w:t>Identifier le système d’études supérieures en Italie (type de diplôme</w:t>
                            </w:r>
                            <w:r w:rsidR="00282151">
                              <w:t>s</w:t>
                            </w:r>
                            <w:r w:rsidRPr="006C3714">
                              <w:t xml:space="preserve">, durée, cout d’études…) </w:t>
                            </w:r>
                          </w:p>
                          <w:p w14:paraId="407085CA" w14:textId="7E845C08" w:rsidR="006C3714" w:rsidRPr="006C3714" w:rsidRDefault="006C3714" w:rsidP="006C3714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spacing w:after="160" w:line="259" w:lineRule="auto"/>
                            </w:pPr>
                            <w:r w:rsidRPr="006C3714">
                              <w:t>Mener des recherches quantitatives sur les établissements d’enseignement supérieur italien publics et privés (Classement, Cout d’études, Conditions d’admi</w:t>
                            </w:r>
                            <w:r w:rsidR="002215E9">
                              <w:t xml:space="preserve">ssion, frais d’inscription...) </w:t>
                            </w:r>
                          </w:p>
                          <w:p w14:paraId="27E4A116" w14:textId="77777777" w:rsidR="00282151" w:rsidRDefault="006C3714" w:rsidP="006C3714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spacing w:after="160" w:line="259" w:lineRule="auto"/>
                            </w:pPr>
                            <w:r w:rsidRPr="006C3714">
                              <w:t>Mener des statistiques et détecter les filières et les spécialités dans lesquels l’enseignement</w:t>
                            </w:r>
                            <w:r w:rsidR="00282151">
                              <w:t xml:space="preserve"> supérieur italien est connu </w:t>
                            </w:r>
                          </w:p>
                          <w:p w14:paraId="37C961D6" w14:textId="1097462F" w:rsidR="006C3714" w:rsidRPr="006C3714" w:rsidRDefault="00282151" w:rsidP="006C3714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spacing w:after="160" w:line="259" w:lineRule="auto"/>
                            </w:pPr>
                            <w:r>
                              <w:t>I</w:t>
                            </w:r>
                            <w:r w:rsidR="006C3714" w:rsidRPr="006C3714">
                              <w:t>dentifier les critères d’éligibilité des étudiants étrangers notamment les tunisiens pour les établissements publics et privés</w:t>
                            </w:r>
                          </w:p>
                          <w:p w14:paraId="43BB2536" w14:textId="77777777" w:rsidR="006C3714" w:rsidRPr="006C3714" w:rsidRDefault="006C3714" w:rsidP="006C3714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spacing w:after="160" w:line="259" w:lineRule="auto"/>
                            </w:pPr>
                            <w:r w:rsidRPr="006C3714">
                              <w:t xml:space="preserve">Identifier les procédures réglementaires et administratives (Obtention visa, titre </w:t>
                            </w:r>
                            <w:proofErr w:type="gramStart"/>
                            <w:r w:rsidRPr="006C3714">
                              <w:t>séjour..</w:t>
                            </w:r>
                            <w:proofErr w:type="gramEnd"/>
                            <w:r w:rsidRPr="006C3714">
                              <w:t>) de l’accès à l’Italie pour les étudiants étrangers notamment les tunisiens</w:t>
                            </w:r>
                          </w:p>
                          <w:p w14:paraId="7D8F539E" w14:textId="77777777" w:rsidR="006C3714" w:rsidRPr="006C3714" w:rsidRDefault="006C3714" w:rsidP="006C3714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spacing w:after="240" w:line="259" w:lineRule="auto"/>
                            </w:pPr>
                            <w:r w:rsidRPr="006C3714">
                              <w:t>Déterminer les spécificités des démarches administratives pour chaque région italienne</w:t>
                            </w:r>
                          </w:p>
                          <w:p w14:paraId="6406BDE3" w14:textId="698837FC" w:rsidR="00BC7B30" w:rsidRPr="00025C4F" w:rsidRDefault="00025C4F" w:rsidP="00CA36E8">
                            <w:pPr>
                              <w:shd w:val="clear" w:color="auto" w:fill="FFFFFF"/>
                              <w:spacing w:after="240"/>
                              <w:rPr>
                                <w:rFonts w:eastAsia="Times New Roman" w:cs="Times New Roman"/>
                                <w:b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1B68E2">
                              <w:rPr>
                                <w:rFonts w:eastAsia="Times New Roman" w:cs="Times New Roman"/>
                                <w:b/>
                                <w:sz w:val="22"/>
                                <w:szCs w:val="24"/>
                              </w:rPr>
                              <w:t>Langues :</w:t>
                            </w:r>
                            <w:r w:rsidR="002215E9">
                              <w:rPr>
                                <w:rFonts w:eastAsia="Times New Roman" w:cs="Times New Roman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025C4F">
                              <w:rPr>
                                <w:rFonts w:eastAsia="Times New Roman" w:cs="Times New Roman"/>
                                <w:b/>
                                <w:color w:val="FF0000"/>
                                <w:sz w:val="22"/>
                                <w:szCs w:val="24"/>
                              </w:rPr>
                              <w:t xml:space="preserve">Anglais et </w:t>
                            </w:r>
                            <w:r w:rsidR="001B68E2" w:rsidRPr="00025C4F">
                              <w:rPr>
                                <w:rFonts w:eastAsia="Times New Roman" w:cs="Times New Roman"/>
                                <w:b/>
                                <w:color w:val="FF0000"/>
                                <w:kern w:val="0"/>
                                <w:sz w:val="22"/>
                                <w:szCs w:val="24"/>
                              </w:rPr>
                              <w:t xml:space="preserve">Français </w:t>
                            </w:r>
                            <w:r w:rsidR="00CA36E8" w:rsidRPr="00025C4F">
                              <w:rPr>
                                <w:rFonts w:eastAsia="Times New Roman" w:cs="Times New Roman"/>
                                <w:b/>
                                <w:color w:val="FF0000"/>
                                <w:kern w:val="0"/>
                                <w:sz w:val="22"/>
                                <w:szCs w:val="24"/>
                              </w:rPr>
                              <w:t>obligatoire</w:t>
                            </w:r>
                          </w:p>
                          <w:p w14:paraId="71AFA01A" w14:textId="6FDD2D3B" w:rsidR="00502CCC" w:rsidRPr="001B68E2" w:rsidRDefault="00025C4F" w:rsidP="006C3714">
                            <w:pPr>
                              <w:shd w:val="clear" w:color="auto" w:fill="FFFFFF"/>
                              <w:spacing w:after="240"/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</w:pPr>
                            <w:r w:rsidRPr="00051C23">
                              <w:rPr>
                                <w:rFonts w:eastAsia="Calibri" w:cs="Times New Roman"/>
                                <w:b/>
                                <w:bCs/>
                                <w:color w:val="auto"/>
                                <w:sz w:val="22"/>
                                <w:szCs w:val="24"/>
                                <w:lang w:eastAsia="en-US"/>
                              </w:rPr>
                              <w:t>Formation souhaitée :</w:t>
                            </w:r>
                            <w:r w:rsidR="002215E9">
                              <w:rPr>
                                <w:rFonts w:eastAsia="Calibri" w:cs="Times New Roman"/>
                                <w:bCs/>
                                <w:color w:val="auto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2215E9" w:rsidRPr="002215E9">
                              <w:rPr>
                                <w:rFonts w:eastAsia="Calibri" w:cs="Times New Roman"/>
                                <w:bCs/>
                                <w:color w:val="auto"/>
                                <w:sz w:val="22"/>
                                <w:szCs w:val="24"/>
                                <w:lang w:eastAsia="en-US"/>
                              </w:rPr>
                              <w:t>Business Analytics</w:t>
                            </w:r>
                          </w:p>
                          <w:p w14:paraId="799E0233" w14:textId="7DE9F82D" w:rsidR="00502CCC" w:rsidRPr="001B68E2" w:rsidRDefault="00502CCC" w:rsidP="006C3714">
                            <w:pPr>
                              <w:spacing w:before="100" w:beforeAutospacing="1" w:after="120" w:line="276" w:lineRule="auto"/>
                              <w:contextualSpacing/>
                              <w:jc w:val="both"/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1B68E2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4"/>
                              </w:rPr>
                              <w:t xml:space="preserve">Modalités du </w:t>
                            </w:r>
                            <w:r w:rsidR="00025C4F" w:rsidRPr="001B68E2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4"/>
                              </w:rPr>
                              <w:t>stage :</w:t>
                            </w:r>
                            <w:r w:rsidRPr="001B68E2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3DC74900" w14:textId="77777777" w:rsidR="00502CCC" w:rsidRPr="001B68E2" w:rsidRDefault="00502CCC" w:rsidP="00BC7B30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1B68E2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 xml:space="preserve">Type de contrat : </w:t>
                            </w:r>
                            <w:r w:rsidRPr="001B68E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Contrat de stage</w:t>
                            </w:r>
                          </w:p>
                          <w:p w14:paraId="21486330" w14:textId="782A193C" w:rsidR="00502CCC" w:rsidRPr="001B68E2" w:rsidRDefault="00502CCC" w:rsidP="00BC7B30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1B68E2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 xml:space="preserve">Date et durée </w:t>
                            </w:r>
                            <w:r w:rsidRPr="001B68E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: </w:t>
                            </w:r>
                            <w:r w:rsidR="00025C4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</w:t>
                            </w:r>
                            <w:r w:rsidR="006C371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mois</w:t>
                            </w:r>
                          </w:p>
                          <w:p w14:paraId="7111E846" w14:textId="448A2828" w:rsidR="00502CCC" w:rsidRPr="001B68E2" w:rsidRDefault="00502CCC" w:rsidP="00BC7B30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1B68E2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Lieu du stage</w:t>
                            </w:r>
                            <w:r w:rsidR="00025C4F" w:rsidRPr="001B68E2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 xml:space="preserve"> :</w:t>
                            </w:r>
                            <w:r w:rsidR="00025C4F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 xml:space="preserve"> Italie</w:t>
                            </w:r>
                          </w:p>
                          <w:p w14:paraId="5708BC57" w14:textId="77777777" w:rsidR="00EB6284" w:rsidRPr="001B68E2" w:rsidRDefault="00EB6284" w:rsidP="00BC7B30">
                            <w:pPr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4"/>
                              </w:rPr>
                            </w:pPr>
                          </w:p>
                          <w:p w14:paraId="052E39A3" w14:textId="77777777" w:rsidR="0055735D" w:rsidRPr="001B68E2" w:rsidRDefault="0055735D" w:rsidP="0055735D">
                            <w:pPr>
                              <w:spacing w:line="276" w:lineRule="auto"/>
                              <w:rPr>
                                <w:rFonts w:cs="Times New Roman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14:paraId="5965E87F" w14:textId="77777777" w:rsidR="0055735D" w:rsidRPr="001B68E2" w:rsidRDefault="0055735D" w:rsidP="0055735D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1B68E2">
                              <w:rPr>
                                <w:rFonts w:cs="Times New Roman"/>
                                <w:color w:val="auto"/>
                                <w:sz w:val="22"/>
                                <w:szCs w:val="24"/>
                              </w:rPr>
                              <w:t xml:space="preserve">Merci d’envoyer votre CV et une lettre de motivation à : </w:t>
                            </w:r>
                            <w:hyperlink r:id="rId9" w:history="1">
                              <w:r w:rsidRPr="001B68E2">
                                <w:rPr>
                                  <w:rStyle w:val="Lienhypertexte"/>
                                  <w:rFonts w:cs="Times New Roman"/>
                                  <w:sz w:val="22"/>
                                  <w:szCs w:val="24"/>
                                </w:rPr>
                                <w:t>circularmigration@iom.int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41BA74" w14:textId="77777777" w:rsidR="00EB6284" w:rsidRDefault="00356F9D" w:rsidP="00BA19FB">
            <w:pPr>
              <w:spacing w:line="360" w:lineRule="auto"/>
              <w:jc w:val="center"/>
              <w:rPr>
                <w:rFonts w:ascii="Candara" w:hAnsi="Candara"/>
                <w:noProof/>
                <w:sz w:val="32"/>
                <w:szCs w:val="32"/>
              </w:rPr>
            </w:pPr>
            <w:r>
              <w:rPr>
                <w:rFonts w:ascii="Candara" w:hAnsi="Candar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FD70DE1" wp14:editId="083C61E2">
                      <wp:simplePos x="0" y="0"/>
                      <wp:positionH relativeFrom="column">
                        <wp:posOffset>-257810</wp:posOffset>
                      </wp:positionH>
                      <wp:positionV relativeFrom="paragraph">
                        <wp:posOffset>141605</wp:posOffset>
                      </wp:positionV>
                      <wp:extent cx="1457325" cy="8973820"/>
                      <wp:effectExtent l="0" t="0" r="28575" b="1778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897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A5D467" w14:textId="77777777" w:rsidR="00EB6284" w:rsidRDefault="00EB6284" w:rsidP="00272111">
                                  <w:pPr>
                                    <w:jc w:val="center"/>
                                  </w:pPr>
                                </w:p>
                                <w:p w14:paraId="4CD252F3" w14:textId="77777777" w:rsidR="00EB6284" w:rsidRDefault="00EB6284"/>
                                <w:p w14:paraId="3BC524D2" w14:textId="77777777" w:rsidR="00EB6284" w:rsidRDefault="00EB6284"/>
                                <w:tbl>
                                  <w:tblPr>
                                    <w:tblStyle w:val="Grilledutableau"/>
                                    <w:tblW w:w="1896" w:type="dxa"/>
                                    <w:tblBorders>
                                      <w:top w:val="single" w:sz="4" w:space="0" w:color="FFFFFF" w:themeColor="background1"/>
                                      <w:left w:val="single" w:sz="4" w:space="0" w:color="FFFFFF" w:themeColor="background1"/>
                                      <w:bottom w:val="single" w:sz="4" w:space="0" w:color="FFFFFF" w:themeColor="background1"/>
                                      <w:right w:val="single" w:sz="4" w:space="0" w:color="FFFFFF" w:themeColor="background1"/>
                                      <w:insideH w:val="single" w:sz="4" w:space="0" w:color="FFFFFF" w:themeColor="background1"/>
                                      <w:insideV w:val="single" w:sz="4" w:space="0" w:color="FFFFFF" w:themeColor="background1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96"/>
                                  </w:tblGrid>
                                  <w:tr w:rsidR="00EB6284" w14:paraId="661ADF9F" w14:textId="77777777" w:rsidTr="006E4B7C">
                                    <w:tc>
                                      <w:tcPr>
                                        <w:tcW w:w="1896" w:type="dxa"/>
                                      </w:tcPr>
                                      <w:p w14:paraId="15225F63" w14:textId="77777777" w:rsidR="00EB6284" w:rsidRDefault="00EB6284" w:rsidP="00DA09AC">
                                        <w:pPr>
                                          <w:jc w:val="center"/>
                                        </w:pPr>
                                      </w:p>
                                      <w:p w14:paraId="62B21D4C" w14:textId="77777777" w:rsidR="00EB6284" w:rsidRDefault="00EB6284" w:rsidP="00DA09A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EB6284" w14:paraId="45034391" w14:textId="77777777" w:rsidTr="006E4B7C">
                                    <w:tc>
                                      <w:tcPr>
                                        <w:tcW w:w="1896" w:type="dxa"/>
                                      </w:tcPr>
                                      <w:p w14:paraId="3001CFFF" w14:textId="77777777" w:rsidR="00EB6284" w:rsidRDefault="00EB6284" w:rsidP="00DA09AC">
                                        <w:pPr>
                                          <w:jc w:val="center"/>
                                        </w:pPr>
                                      </w:p>
                                      <w:p w14:paraId="50953F6E" w14:textId="77777777" w:rsidR="00EB6284" w:rsidRDefault="00EB6284" w:rsidP="00DA09AC">
                                        <w:pPr>
                                          <w:jc w:val="center"/>
                                        </w:pPr>
                                      </w:p>
                                      <w:p w14:paraId="08AF37FB" w14:textId="77777777" w:rsidR="00EB6284" w:rsidRDefault="00EB6284" w:rsidP="00DA09A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EB6284" w14:paraId="2EA90D60" w14:textId="77777777" w:rsidTr="006E4B7C">
                                    <w:tc>
                                      <w:tcPr>
                                        <w:tcW w:w="1896" w:type="dxa"/>
                                      </w:tcPr>
                                      <w:p w14:paraId="2943F209" w14:textId="77777777" w:rsidR="00EB6284" w:rsidRDefault="00EB6284" w:rsidP="00E8100A"/>
                                    </w:tc>
                                  </w:tr>
                                  <w:tr w:rsidR="00EB6284" w14:paraId="6C0EF363" w14:textId="77777777" w:rsidTr="006E4B7C">
                                    <w:tc>
                                      <w:tcPr>
                                        <w:tcW w:w="1896" w:type="dxa"/>
                                      </w:tcPr>
                                      <w:p w14:paraId="2672E801" w14:textId="77777777" w:rsidR="00EB6284" w:rsidRDefault="00EB6284" w:rsidP="00DA09AC">
                                        <w:pPr>
                                          <w:jc w:val="center"/>
                                        </w:pPr>
                                      </w:p>
                                      <w:p w14:paraId="213B36D2" w14:textId="77777777" w:rsidR="00EB6284" w:rsidRDefault="00EB6284" w:rsidP="00DA09AC">
                                        <w:pPr>
                                          <w:jc w:val="center"/>
                                        </w:pPr>
                                      </w:p>
                                      <w:p w14:paraId="77B2E290" w14:textId="77777777" w:rsidR="00EB6284" w:rsidRDefault="00EB6284" w:rsidP="00DA09AC">
                                        <w:pPr>
                                          <w:jc w:val="center"/>
                                        </w:pPr>
                                      </w:p>
                                      <w:p w14:paraId="24AAAB12" w14:textId="77777777" w:rsidR="00EB6284" w:rsidRDefault="00EB6284" w:rsidP="00DA09AC">
                                        <w:pPr>
                                          <w:jc w:val="center"/>
                                        </w:pPr>
                                      </w:p>
                                      <w:p w14:paraId="427195A6" w14:textId="77777777" w:rsidR="00EB6284" w:rsidRDefault="00EB6284" w:rsidP="00DA09AC">
                                        <w:pPr>
                                          <w:jc w:val="center"/>
                                        </w:pPr>
                                      </w:p>
                                      <w:p w14:paraId="1A86DF6B" w14:textId="77777777" w:rsidR="00EB6284" w:rsidRDefault="00EB6284" w:rsidP="00DA09AC">
                                        <w:pPr>
                                          <w:jc w:val="center"/>
                                        </w:pPr>
                                      </w:p>
                                      <w:p w14:paraId="4335C4BE" w14:textId="77777777" w:rsidR="00EB6284" w:rsidRDefault="00EB6284" w:rsidP="00DA09AC">
                                        <w:pPr>
                                          <w:jc w:val="center"/>
                                        </w:pPr>
                                      </w:p>
                                      <w:p w14:paraId="00C981B2" w14:textId="77777777" w:rsidR="00EB6284" w:rsidRDefault="00EB6284" w:rsidP="00DA09AC">
                                        <w:pPr>
                                          <w:jc w:val="center"/>
                                        </w:pPr>
                                      </w:p>
                                      <w:p w14:paraId="4D8146E1" w14:textId="77777777" w:rsidR="00EB6284" w:rsidRDefault="00EB6284" w:rsidP="00DA09AC">
                                        <w:pPr>
                                          <w:jc w:val="center"/>
                                        </w:pPr>
                                      </w:p>
                                      <w:p w14:paraId="73890EF0" w14:textId="77777777" w:rsidR="00EB6284" w:rsidRDefault="00EB6284" w:rsidP="00296D32"/>
                                    </w:tc>
                                  </w:tr>
                                  <w:tr w:rsidR="00EB6284" w14:paraId="1E5A835C" w14:textId="77777777" w:rsidTr="006E4B7C">
                                    <w:tc>
                                      <w:tcPr>
                                        <w:tcW w:w="1896" w:type="dxa"/>
                                      </w:tcPr>
                                      <w:p w14:paraId="149C13E1" w14:textId="77777777" w:rsidR="00EB6284" w:rsidRDefault="00EB6284" w:rsidP="00DA09AC">
                                        <w:pPr>
                                          <w:jc w:val="center"/>
                                        </w:pPr>
                                      </w:p>
                                      <w:p w14:paraId="42B35C68" w14:textId="77777777" w:rsidR="00EB6284" w:rsidRDefault="00EB6284" w:rsidP="00DA09AC">
                                        <w:pPr>
                                          <w:jc w:val="center"/>
                                        </w:pPr>
                                      </w:p>
                                      <w:p w14:paraId="75ECC810" w14:textId="77777777" w:rsidR="00EB6284" w:rsidRDefault="00EB6284" w:rsidP="00DA09AC">
                                        <w:pPr>
                                          <w:jc w:val="center"/>
                                        </w:pPr>
                                      </w:p>
                                      <w:p w14:paraId="17C3F631" w14:textId="77777777" w:rsidR="00EB6284" w:rsidRDefault="00EB6284" w:rsidP="00DA09AC">
                                        <w:pPr>
                                          <w:jc w:val="center"/>
                                        </w:pPr>
                                      </w:p>
                                      <w:p w14:paraId="53C86A53" w14:textId="77777777" w:rsidR="00EB6284" w:rsidRDefault="00EB6284" w:rsidP="00DA09AC">
                                        <w:pPr>
                                          <w:jc w:val="center"/>
                                        </w:pPr>
                                      </w:p>
                                      <w:p w14:paraId="4AA3D8A7" w14:textId="77777777" w:rsidR="00EB6284" w:rsidRDefault="00EB6284" w:rsidP="00DA09AC">
                                        <w:pPr>
                                          <w:jc w:val="center"/>
                                        </w:pPr>
                                      </w:p>
                                      <w:p w14:paraId="0ABB6B18" w14:textId="77777777" w:rsidR="00EB6284" w:rsidRDefault="00EB6284" w:rsidP="00DA09AC">
                                        <w:pPr>
                                          <w:jc w:val="center"/>
                                        </w:pPr>
                                      </w:p>
                                      <w:p w14:paraId="530824D3" w14:textId="77777777" w:rsidR="00EB6284" w:rsidRDefault="00EB6284" w:rsidP="00DA09AC">
                                        <w:pPr>
                                          <w:jc w:val="center"/>
                                        </w:pPr>
                                      </w:p>
                                      <w:p w14:paraId="7A7999D3" w14:textId="77777777" w:rsidR="00EB6284" w:rsidRDefault="00EB6284" w:rsidP="00DA09AC">
                                        <w:pPr>
                                          <w:jc w:val="center"/>
                                        </w:pPr>
                                      </w:p>
                                      <w:p w14:paraId="260F386D" w14:textId="77777777" w:rsidR="00EB6284" w:rsidRDefault="00EB6284" w:rsidP="00DA09AC">
                                        <w:pPr>
                                          <w:jc w:val="center"/>
                                        </w:pPr>
                                      </w:p>
                                      <w:p w14:paraId="30F48258" w14:textId="77777777" w:rsidR="00EB6284" w:rsidRDefault="00EB6284" w:rsidP="00DA09AC">
                                        <w:pPr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</w:p>
                                      <w:p w14:paraId="2F392E28" w14:textId="77777777" w:rsidR="00EB6284" w:rsidRDefault="00EB6284" w:rsidP="00DA09AC">
                                        <w:pPr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</w:p>
                                      <w:p w14:paraId="3FAC733F" w14:textId="77777777" w:rsidR="00EB6284" w:rsidRDefault="00EB6284" w:rsidP="00DA09AC">
                                        <w:pPr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</w:p>
                                      <w:p w14:paraId="55CE1300" w14:textId="77777777" w:rsidR="00EB6284" w:rsidRDefault="00EB6284" w:rsidP="00DA09AC">
                                        <w:pPr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</w:p>
                                      <w:p w14:paraId="5DBBBC0B" w14:textId="77777777" w:rsidR="00EB6284" w:rsidRDefault="00EB6284" w:rsidP="00DA09AC">
                                        <w:pPr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</w:p>
                                      <w:p w14:paraId="0629D20F" w14:textId="77777777" w:rsidR="00EB6284" w:rsidRDefault="00EB6284" w:rsidP="00DA09AC">
                                        <w:pPr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</w:p>
                                      <w:p w14:paraId="0D6C37AF" w14:textId="77777777" w:rsidR="00EB6284" w:rsidRDefault="00EB6284" w:rsidP="00DA09AC">
                                        <w:pPr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</w:p>
                                      <w:p w14:paraId="0BA0EAD3" w14:textId="77777777" w:rsidR="00EB6284" w:rsidRDefault="00EB6284" w:rsidP="00DA09AC">
                                        <w:pPr>
                                          <w:jc w:val="center"/>
                                        </w:pPr>
                                      </w:p>
                                      <w:p w14:paraId="375D679C" w14:textId="77777777" w:rsidR="00EB6284" w:rsidRDefault="00EB6284" w:rsidP="00DA09AC">
                                        <w:pPr>
                                          <w:jc w:val="center"/>
                                        </w:pPr>
                                      </w:p>
                                      <w:p w14:paraId="155CA60A" w14:textId="77777777" w:rsidR="00EB6284" w:rsidRDefault="00EB6284" w:rsidP="00DA09A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EB6284" w14:paraId="7B8AE89C" w14:textId="77777777" w:rsidTr="006E4B7C">
                                    <w:tc>
                                      <w:tcPr>
                                        <w:tcW w:w="1896" w:type="dxa"/>
                                      </w:tcPr>
                                      <w:p w14:paraId="116E1CF8" w14:textId="77777777" w:rsidR="00EB6284" w:rsidRDefault="00EB6284" w:rsidP="00DA09AC">
                                        <w:pPr>
                                          <w:jc w:val="center"/>
                                        </w:pPr>
                                      </w:p>
                                      <w:p w14:paraId="485A0094" w14:textId="77777777" w:rsidR="00EB6284" w:rsidRDefault="00EB6284" w:rsidP="00DA09AC">
                                        <w:pPr>
                                          <w:jc w:val="center"/>
                                        </w:pPr>
                                      </w:p>
                                      <w:p w14:paraId="3FD5073B" w14:textId="77777777" w:rsidR="00EB6284" w:rsidRDefault="00EB6284" w:rsidP="00DA09AC">
                                        <w:pPr>
                                          <w:jc w:val="center"/>
                                        </w:pPr>
                                      </w:p>
                                      <w:p w14:paraId="6A8337A0" w14:textId="77777777" w:rsidR="00EB6284" w:rsidRDefault="00EB6284" w:rsidP="00DA09AC">
                                        <w:pPr>
                                          <w:jc w:val="center"/>
                                        </w:pPr>
                                      </w:p>
                                      <w:p w14:paraId="46F9E31F" w14:textId="77777777" w:rsidR="00EB6284" w:rsidRDefault="00EB6284" w:rsidP="00DA09A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EB6284" w14:paraId="59811549" w14:textId="77777777" w:rsidTr="006E4B7C">
                                    <w:tc>
                                      <w:tcPr>
                                        <w:tcW w:w="1896" w:type="dxa"/>
                                      </w:tcPr>
                                      <w:p w14:paraId="1B0AAC66" w14:textId="77777777" w:rsidR="00EB6284" w:rsidRDefault="00EB6284" w:rsidP="00DA09AC">
                                        <w:pPr>
                                          <w:jc w:val="center"/>
                                        </w:pPr>
                                      </w:p>
                                      <w:p w14:paraId="0384851F" w14:textId="77777777" w:rsidR="00EB6284" w:rsidRDefault="00EB6284" w:rsidP="00DA09AC">
                                        <w:pPr>
                                          <w:jc w:val="center"/>
                                        </w:pPr>
                                      </w:p>
                                      <w:p w14:paraId="0DF3B55B" w14:textId="77777777" w:rsidR="00EB6284" w:rsidRDefault="00EB6284" w:rsidP="00DA09A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EB6284" w14:paraId="0ED43BA7" w14:textId="77777777" w:rsidTr="006E4B7C">
                                    <w:tc>
                                      <w:tcPr>
                                        <w:tcW w:w="1896" w:type="dxa"/>
                                      </w:tcPr>
                                      <w:p w14:paraId="481A7852" w14:textId="77777777" w:rsidR="00EB6284" w:rsidRDefault="00EB6284" w:rsidP="00DA09AC">
                                        <w:pPr>
                                          <w:jc w:val="center"/>
                                        </w:pPr>
                                      </w:p>
                                      <w:p w14:paraId="3A86C3B9" w14:textId="77777777" w:rsidR="00EB6284" w:rsidRDefault="00EB6284" w:rsidP="00DA09AC">
                                        <w:pPr>
                                          <w:jc w:val="center"/>
                                        </w:pPr>
                                      </w:p>
                                      <w:p w14:paraId="5F0F5331" w14:textId="77777777" w:rsidR="00EB6284" w:rsidRDefault="00EB6284" w:rsidP="00DA09AC">
                                        <w:pPr>
                                          <w:jc w:val="center"/>
                                        </w:pPr>
                                      </w:p>
                                      <w:p w14:paraId="69F76779" w14:textId="77777777" w:rsidR="00EB6284" w:rsidRDefault="00EB6284" w:rsidP="00DA09AC">
                                        <w:pPr>
                                          <w:jc w:val="center"/>
                                        </w:pPr>
                                      </w:p>
                                      <w:p w14:paraId="534983A5" w14:textId="77777777" w:rsidR="00EB6284" w:rsidRDefault="00EB6284" w:rsidP="00DA09AC">
                                        <w:pPr>
                                          <w:jc w:val="center"/>
                                        </w:pPr>
                                      </w:p>
                                      <w:p w14:paraId="464C1FFE" w14:textId="77777777" w:rsidR="00EB6284" w:rsidRDefault="00EB6284" w:rsidP="00DA09AC">
                                        <w:pPr>
                                          <w:jc w:val="center"/>
                                        </w:pPr>
                                      </w:p>
                                      <w:p w14:paraId="71741EF3" w14:textId="77777777" w:rsidR="00EB6284" w:rsidRDefault="00EB6284" w:rsidP="00DA09A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14:paraId="7F013461" w14:textId="77777777" w:rsidR="00EB6284" w:rsidRDefault="00EB6284"/>
                                <w:p w14:paraId="6C436EB6" w14:textId="77777777" w:rsidR="00EB6284" w:rsidRDefault="00EB62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70DE1" id="Text Box 2" o:spid="_x0000_s1027" type="#_x0000_t202" style="position:absolute;left:0;text-align:left;margin-left:-20.3pt;margin-top:11.15pt;width:114.75pt;height:706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" strokecolor="white [3212]">
                      <v:textbox>
                        <w:txbxContent>
                          <w:p w14:paraId="38A5D467" w14:textId="77777777" w:rsidR="00EB6284" w:rsidRDefault="00EB6284" w:rsidP="00272111">
                            <w:pPr>
                              <w:jc w:val="center"/>
                            </w:pPr>
                          </w:p>
                          <w:p w14:paraId="4CD252F3" w14:textId="77777777" w:rsidR="00EB6284" w:rsidRDefault="00EB6284"/>
                          <w:p w14:paraId="3BC524D2" w14:textId="77777777" w:rsidR="00EB6284" w:rsidRDefault="00EB6284"/>
                          <w:tbl>
                            <w:tblPr>
                              <w:tblStyle w:val="Grilledutableau"/>
                              <w:tblW w:w="1896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96"/>
                            </w:tblGrid>
                            <w:tr w:rsidR="00EB6284" w14:paraId="661ADF9F" w14:textId="77777777" w:rsidTr="006E4B7C">
                              <w:tc>
                                <w:tcPr>
                                  <w:tcW w:w="1896" w:type="dxa"/>
                                </w:tcPr>
                                <w:p w14:paraId="15225F63" w14:textId="77777777" w:rsidR="00EB6284" w:rsidRDefault="00EB6284" w:rsidP="00DA09AC">
                                  <w:pPr>
                                    <w:jc w:val="center"/>
                                  </w:pPr>
                                </w:p>
                                <w:p w14:paraId="62B21D4C" w14:textId="77777777" w:rsidR="00EB6284" w:rsidRDefault="00EB6284" w:rsidP="00DA09A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6284" w14:paraId="45034391" w14:textId="77777777" w:rsidTr="006E4B7C">
                              <w:tc>
                                <w:tcPr>
                                  <w:tcW w:w="1896" w:type="dxa"/>
                                </w:tcPr>
                                <w:p w14:paraId="3001CFFF" w14:textId="77777777" w:rsidR="00EB6284" w:rsidRDefault="00EB6284" w:rsidP="00DA09AC">
                                  <w:pPr>
                                    <w:jc w:val="center"/>
                                  </w:pPr>
                                </w:p>
                                <w:p w14:paraId="50953F6E" w14:textId="77777777" w:rsidR="00EB6284" w:rsidRDefault="00EB6284" w:rsidP="00DA09AC">
                                  <w:pPr>
                                    <w:jc w:val="center"/>
                                  </w:pPr>
                                </w:p>
                                <w:p w14:paraId="08AF37FB" w14:textId="77777777" w:rsidR="00EB6284" w:rsidRDefault="00EB6284" w:rsidP="00DA09A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6284" w14:paraId="2EA90D60" w14:textId="77777777" w:rsidTr="006E4B7C">
                              <w:tc>
                                <w:tcPr>
                                  <w:tcW w:w="1896" w:type="dxa"/>
                                </w:tcPr>
                                <w:p w14:paraId="2943F209" w14:textId="77777777" w:rsidR="00EB6284" w:rsidRDefault="00EB6284" w:rsidP="00E8100A"/>
                              </w:tc>
                            </w:tr>
                            <w:tr w:rsidR="00EB6284" w14:paraId="6C0EF363" w14:textId="77777777" w:rsidTr="006E4B7C">
                              <w:tc>
                                <w:tcPr>
                                  <w:tcW w:w="1896" w:type="dxa"/>
                                </w:tcPr>
                                <w:p w14:paraId="2672E801" w14:textId="77777777" w:rsidR="00EB6284" w:rsidRDefault="00EB6284" w:rsidP="00DA09AC">
                                  <w:pPr>
                                    <w:jc w:val="center"/>
                                  </w:pPr>
                                </w:p>
                                <w:p w14:paraId="213B36D2" w14:textId="77777777" w:rsidR="00EB6284" w:rsidRDefault="00EB6284" w:rsidP="00DA09AC">
                                  <w:pPr>
                                    <w:jc w:val="center"/>
                                  </w:pPr>
                                </w:p>
                                <w:p w14:paraId="77B2E290" w14:textId="77777777" w:rsidR="00EB6284" w:rsidRDefault="00EB6284" w:rsidP="00DA09AC">
                                  <w:pPr>
                                    <w:jc w:val="center"/>
                                  </w:pPr>
                                </w:p>
                                <w:p w14:paraId="24AAAB12" w14:textId="77777777" w:rsidR="00EB6284" w:rsidRDefault="00EB6284" w:rsidP="00DA09AC">
                                  <w:pPr>
                                    <w:jc w:val="center"/>
                                  </w:pPr>
                                </w:p>
                                <w:p w14:paraId="427195A6" w14:textId="77777777" w:rsidR="00EB6284" w:rsidRDefault="00EB6284" w:rsidP="00DA09AC">
                                  <w:pPr>
                                    <w:jc w:val="center"/>
                                  </w:pPr>
                                </w:p>
                                <w:p w14:paraId="1A86DF6B" w14:textId="77777777" w:rsidR="00EB6284" w:rsidRDefault="00EB6284" w:rsidP="00DA09AC">
                                  <w:pPr>
                                    <w:jc w:val="center"/>
                                  </w:pPr>
                                </w:p>
                                <w:p w14:paraId="4335C4BE" w14:textId="77777777" w:rsidR="00EB6284" w:rsidRDefault="00EB6284" w:rsidP="00DA09AC">
                                  <w:pPr>
                                    <w:jc w:val="center"/>
                                  </w:pPr>
                                </w:p>
                                <w:p w14:paraId="00C981B2" w14:textId="77777777" w:rsidR="00EB6284" w:rsidRDefault="00EB6284" w:rsidP="00DA09AC">
                                  <w:pPr>
                                    <w:jc w:val="center"/>
                                  </w:pPr>
                                </w:p>
                                <w:p w14:paraId="4D8146E1" w14:textId="77777777" w:rsidR="00EB6284" w:rsidRDefault="00EB6284" w:rsidP="00DA09AC">
                                  <w:pPr>
                                    <w:jc w:val="center"/>
                                  </w:pPr>
                                </w:p>
                                <w:p w14:paraId="73890EF0" w14:textId="77777777" w:rsidR="00EB6284" w:rsidRDefault="00EB6284" w:rsidP="00296D32"/>
                              </w:tc>
                            </w:tr>
                            <w:tr w:rsidR="00EB6284" w14:paraId="1E5A835C" w14:textId="77777777" w:rsidTr="006E4B7C">
                              <w:tc>
                                <w:tcPr>
                                  <w:tcW w:w="1896" w:type="dxa"/>
                                </w:tcPr>
                                <w:p w14:paraId="149C13E1" w14:textId="77777777" w:rsidR="00EB6284" w:rsidRDefault="00EB6284" w:rsidP="00DA09AC">
                                  <w:pPr>
                                    <w:jc w:val="center"/>
                                  </w:pPr>
                                </w:p>
                                <w:p w14:paraId="42B35C68" w14:textId="77777777" w:rsidR="00EB6284" w:rsidRDefault="00EB6284" w:rsidP="00DA09AC">
                                  <w:pPr>
                                    <w:jc w:val="center"/>
                                  </w:pPr>
                                </w:p>
                                <w:p w14:paraId="75ECC810" w14:textId="77777777" w:rsidR="00EB6284" w:rsidRDefault="00EB6284" w:rsidP="00DA09AC">
                                  <w:pPr>
                                    <w:jc w:val="center"/>
                                  </w:pPr>
                                </w:p>
                                <w:p w14:paraId="17C3F631" w14:textId="77777777" w:rsidR="00EB6284" w:rsidRDefault="00EB6284" w:rsidP="00DA09AC">
                                  <w:pPr>
                                    <w:jc w:val="center"/>
                                  </w:pPr>
                                </w:p>
                                <w:p w14:paraId="53C86A53" w14:textId="77777777" w:rsidR="00EB6284" w:rsidRDefault="00EB6284" w:rsidP="00DA09AC">
                                  <w:pPr>
                                    <w:jc w:val="center"/>
                                  </w:pPr>
                                </w:p>
                                <w:p w14:paraId="4AA3D8A7" w14:textId="77777777" w:rsidR="00EB6284" w:rsidRDefault="00EB6284" w:rsidP="00DA09AC">
                                  <w:pPr>
                                    <w:jc w:val="center"/>
                                  </w:pPr>
                                </w:p>
                                <w:p w14:paraId="0ABB6B18" w14:textId="77777777" w:rsidR="00EB6284" w:rsidRDefault="00EB6284" w:rsidP="00DA09AC">
                                  <w:pPr>
                                    <w:jc w:val="center"/>
                                  </w:pPr>
                                </w:p>
                                <w:p w14:paraId="530824D3" w14:textId="77777777" w:rsidR="00EB6284" w:rsidRDefault="00EB6284" w:rsidP="00DA09AC">
                                  <w:pPr>
                                    <w:jc w:val="center"/>
                                  </w:pPr>
                                </w:p>
                                <w:p w14:paraId="7A7999D3" w14:textId="77777777" w:rsidR="00EB6284" w:rsidRDefault="00EB6284" w:rsidP="00DA09AC">
                                  <w:pPr>
                                    <w:jc w:val="center"/>
                                  </w:pPr>
                                </w:p>
                                <w:p w14:paraId="260F386D" w14:textId="77777777" w:rsidR="00EB6284" w:rsidRDefault="00EB6284" w:rsidP="00DA09AC">
                                  <w:pPr>
                                    <w:jc w:val="center"/>
                                  </w:pPr>
                                </w:p>
                                <w:p w14:paraId="30F48258" w14:textId="77777777" w:rsidR="00EB6284" w:rsidRDefault="00EB6284" w:rsidP="00DA09AC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14:paraId="2F392E28" w14:textId="77777777" w:rsidR="00EB6284" w:rsidRDefault="00EB6284" w:rsidP="00DA09AC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14:paraId="3FAC733F" w14:textId="77777777" w:rsidR="00EB6284" w:rsidRDefault="00EB6284" w:rsidP="00DA09AC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14:paraId="55CE1300" w14:textId="77777777" w:rsidR="00EB6284" w:rsidRDefault="00EB6284" w:rsidP="00DA09AC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14:paraId="5DBBBC0B" w14:textId="77777777" w:rsidR="00EB6284" w:rsidRDefault="00EB6284" w:rsidP="00DA09AC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14:paraId="0629D20F" w14:textId="77777777" w:rsidR="00EB6284" w:rsidRDefault="00EB6284" w:rsidP="00DA09AC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14:paraId="0D6C37AF" w14:textId="77777777" w:rsidR="00EB6284" w:rsidRDefault="00EB6284" w:rsidP="00DA09AC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14:paraId="0BA0EAD3" w14:textId="77777777" w:rsidR="00EB6284" w:rsidRDefault="00EB6284" w:rsidP="00DA09AC">
                                  <w:pPr>
                                    <w:jc w:val="center"/>
                                  </w:pPr>
                                </w:p>
                                <w:p w14:paraId="375D679C" w14:textId="77777777" w:rsidR="00EB6284" w:rsidRDefault="00EB6284" w:rsidP="00DA09AC">
                                  <w:pPr>
                                    <w:jc w:val="center"/>
                                  </w:pPr>
                                </w:p>
                                <w:p w14:paraId="155CA60A" w14:textId="77777777" w:rsidR="00EB6284" w:rsidRDefault="00EB6284" w:rsidP="00DA09A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6284" w14:paraId="7B8AE89C" w14:textId="77777777" w:rsidTr="006E4B7C">
                              <w:tc>
                                <w:tcPr>
                                  <w:tcW w:w="1896" w:type="dxa"/>
                                </w:tcPr>
                                <w:p w14:paraId="116E1CF8" w14:textId="77777777" w:rsidR="00EB6284" w:rsidRDefault="00EB6284" w:rsidP="00DA09AC">
                                  <w:pPr>
                                    <w:jc w:val="center"/>
                                  </w:pPr>
                                </w:p>
                                <w:p w14:paraId="485A0094" w14:textId="77777777" w:rsidR="00EB6284" w:rsidRDefault="00EB6284" w:rsidP="00DA09AC">
                                  <w:pPr>
                                    <w:jc w:val="center"/>
                                  </w:pPr>
                                </w:p>
                                <w:p w14:paraId="3FD5073B" w14:textId="77777777" w:rsidR="00EB6284" w:rsidRDefault="00EB6284" w:rsidP="00DA09AC">
                                  <w:pPr>
                                    <w:jc w:val="center"/>
                                  </w:pPr>
                                </w:p>
                                <w:p w14:paraId="6A8337A0" w14:textId="77777777" w:rsidR="00EB6284" w:rsidRDefault="00EB6284" w:rsidP="00DA09AC">
                                  <w:pPr>
                                    <w:jc w:val="center"/>
                                  </w:pPr>
                                </w:p>
                                <w:p w14:paraId="46F9E31F" w14:textId="77777777" w:rsidR="00EB6284" w:rsidRDefault="00EB6284" w:rsidP="00DA09A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6284" w14:paraId="59811549" w14:textId="77777777" w:rsidTr="006E4B7C">
                              <w:tc>
                                <w:tcPr>
                                  <w:tcW w:w="1896" w:type="dxa"/>
                                </w:tcPr>
                                <w:p w14:paraId="1B0AAC66" w14:textId="77777777" w:rsidR="00EB6284" w:rsidRDefault="00EB6284" w:rsidP="00DA09AC">
                                  <w:pPr>
                                    <w:jc w:val="center"/>
                                  </w:pPr>
                                </w:p>
                                <w:p w14:paraId="0384851F" w14:textId="77777777" w:rsidR="00EB6284" w:rsidRDefault="00EB6284" w:rsidP="00DA09AC">
                                  <w:pPr>
                                    <w:jc w:val="center"/>
                                  </w:pPr>
                                </w:p>
                                <w:p w14:paraId="0DF3B55B" w14:textId="77777777" w:rsidR="00EB6284" w:rsidRDefault="00EB6284" w:rsidP="00DA09A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6284" w14:paraId="0ED43BA7" w14:textId="77777777" w:rsidTr="006E4B7C">
                              <w:tc>
                                <w:tcPr>
                                  <w:tcW w:w="1896" w:type="dxa"/>
                                </w:tcPr>
                                <w:p w14:paraId="481A7852" w14:textId="77777777" w:rsidR="00EB6284" w:rsidRDefault="00EB6284" w:rsidP="00DA09AC">
                                  <w:pPr>
                                    <w:jc w:val="center"/>
                                  </w:pPr>
                                </w:p>
                                <w:p w14:paraId="3A86C3B9" w14:textId="77777777" w:rsidR="00EB6284" w:rsidRDefault="00EB6284" w:rsidP="00DA09AC">
                                  <w:pPr>
                                    <w:jc w:val="center"/>
                                  </w:pPr>
                                </w:p>
                                <w:p w14:paraId="5F0F5331" w14:textId="77777777" w:rsidR="00EB6284" w:rsidRDefault="00EB6284" w:rsidP="00DA09AC">
                                  <w:pPr>
                                    <w:jc w:val="center"/>
                                  </w:pPr>
                                </w:p>
                                <w:p w14:paraId="69F76779" w14:textId="77777777" w:rsidR="00EB6284" w:rsidRDefault="00EB6284" w:rsidP="00DA09AC">
                                  <w:pPr>
                                    <w:jc w:val="center"/>
                                  </w:pPr>
                                </w:p>
                                <w:p w14:paraId="534983A5" w14:textId="77777777" w:rsidR="00EB6284" w:rsidRDefault="00EB6284" w:rsidP="00DA09AC">
                                  <w:pPr>
                                    <w:jc w:val="center"/>
                                  </w:pPr>
                                </w:p>
                                <w:p w14:paraId="464C1FFE" w14:textId="77777777" w:rsidR="00EB6284" w:rsidRDefault="00EB6284" w:rsidP="00DA09AC">
                                  <w:pPr>
                                    <w:jc w:val="center"/>
                                  </w:pPr>
                                </w:p>
                                <w:p w14:paraId="71741EF3" w14:textId="77777777" w:rsidR="00EB6284" w:rsidRDefault="00EB6284" w:rsidP="00DA09A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F013461" w14:textId="77777777" w:rsidR="00EB6284" w:rsidRDefault="00EB6284"/>
                          <w:p w14:paraId="6C436EB6" w14:textId="77777777" w:rsidR="00EB6284" w:rsidRDefault="00EB628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0" w:type="dxa"/>
          </w:tcPr>
          <w:p w14:paraId="1D9ACA63" w14:textId="77777777" w:rsidR="00EB6284" w:rsidRDefault="00EB6284" w:rsidP="00BA19FB">
            <w:pPr>
              <w:spacing w:line="360" w:lineRule="auto"/>
              <w:jc w:val="center"/>
              <w:rPr>
                <w:rFonts w:ascii="Candara" w:hAnsi="Candara"/>
                <w:sz w:val="32"/>
                <w:szCs w:val="32"/>
              </w:rPr>
            </w:pPr>
          </w:p>
        </w:tc>
      </w:tr>
    </w:tbl>
    <w:p w14:paraId="4683BB32" w14:textId="77777777" w:rsidR="006E4B7C" w:rsidRDefault="006E4B7C" w:rsidP="00A736FC">
      <w:pPr>
        <w:tabs>
          <w:tab w:val="left" w:pos="5175"/>
        </w:tabs>
        <w:spacing w:line="360" w:lineRule="auto"/>
        <w:rPr>
          <w:rFonts w:ascii="Candara" w:hAnsi="Candara"/>
          <w:sz w:val="32"/>
          <w:szCs w:val="32"/>
        </w:rPr>
      </w:pPr>
    </w:p>
    <w:p w14:paraId="46B14FC5" w14:textId="77777777" w:rsidR="00C87F91" w:rsidRDefault="00C87F91" w:rsidP="00144A16">
      <w:pPr>
        <w:spacing w:line="360" w:lineRule="auto"/>
        <w:rPr>
          <w:rFonts w:ascii="Candara" w:hAnsi="Candara"/>
          <w:sz w:val="32"/>
          <w:szCs w:val="32"/>
        </w:rPr>
      </w:pPr>
    </w:p>
    <w:p w14:paraId="1B4E13E8" w14:textId="77777777" w:rsidR="00C87F91" w:rsidRDefault="00C87F91" w:rsidP="00C87F91">
      <w:pPr>
        <w:jc w:val="both"/>
        <w:rPr>
          <w:rFonts w:ascii="Candara" w:hAnsi="Candara"/>
          <w:sz w:val="24"/>
          <w:szCs w:val="24"/>
        </w:rPr>
      </w:pPr>
    </w:p>
    <w:p w14:paraId="1D5E6EDE" w14:textId="77777777" w:rsidR="005C3931" w:rsidRDefault="00497FE7" w:rsidP="00A736FC">
      <w:pPr>
        <w:jc w:val="right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 </w:t>
      </w:r>
      <w:r w:rsidR="004B751C" w:rsidRPr="00497FE7">
        <w:rPr>
          <w:rFonts w:ascii="Bodoni MT" w:hAnsi="Bodoni MT"/>
          <w:b/>
          <w:bCs/>
          <w:sz w:val="24"/>
          <w:szCs w:val="24"/>
        </w:rPr>
        <w:t xml:space="preserve">                                                                                 </w:t>
      </w:r>
      <w:r w:rsidR="008423C6">
        <w:rPr>
          <w:rFonts w:ascii="Candara" w:hAnsi="Candara"/>
          <w:b/>
          <w:bCs/>
          <w:sz w:val="24"/>
          <w:szCs w:val="24"/>
        </w:rPr>
        <w:tab/>
      </w:r>
      <w:r w:rsidR="008423C6">
        <w:rPr>
          <w:rFonts w:ascii="Candara" w:hAnsi="Candara"/>
          <w:b/>
          <w:bCs/>
          <w:sz w:val="24"/>
          <w:szCs w:val="24"/>
        </w:rPr>
        <w:tab/>
      </w:r>
      <w:r w:rsidR="008423C6">
        <w:rPr>
          <w:rFonts w:ascii="Candara" w:hAnsi="Candara"/>
          <w:b/>
          <w:bCs/>
          <w:sz w:val="24"/>
          <w:szCs w:val="24"/>
        </w:rPr>
        <w:tab/>
      </w:r>
      <w:r w:rsidR="008423C6">
        <w:rPr>
          <w:rFonts w:ascii="Candara" w:hAnsi="Candara"/>
          <w:b/>
          <w:bCs/>
          <w:sz w:val="24"/>
          <w:szCs w:val="24"/>
        </w:rPr>
        <w:tab/>
      </w:r>
      <w:r w:rsidR="008423C6">
        <w:rPr>
          <w:rFonts w:ascii="Candara" w:hAnsi="Candara"/>
          <w:b/>
          <w:bCs/>
          <w:sz w:val="24"/>
          <w:szCs w:val="24"/>
        </w:rPr>
        <w:tab/>
      </w:r>
      <w:r w:rsidR="008423C6">
        <w:rPr>
          <w:rFonts w:ascii="Candara" w:hAnsi="Candara"/>
          <w:b/>
          <w:bCs/>
          <w:sz w:val="24"/>
          <w:szCs w:val="24"/>
        </w:rPr>
        <w:tab/>
      </w:r>
      <w:r w:rsidR="008423C6">
        <w:rPr>
          <w:rFonts w:ascii="Candara" w:hAnsi="Candara"/>
          <w:b/>
          <w:bCs/>
          <w:sz w:val="24"/>
          <w:szCs w:val="24"/>
        </w:rPr>
        <w:tab/>
        <w:t xml:space="preserve">                </w:t>
      </w:r>
    </w:p>
    <w:p w14:paraId="4AD00E58" w14:textId="77777777" w:rsidR="00503FBB" w:rsidRDefault="00503FBB" w:rsidP="008D6498">
      <w:pPr>
        <w:spacing w:line="360" w:lineRule="auto"/>
        <w:jc w:val="both"/>
        <w:rPr>
          <w:rFonts w:ascii="Albertus Extra Bold" w:hAnsi="Albertus Extra Bold"/>
          <w:b/>
          <w:bCs/>
          <w:sz w:val="36"/>
          <w:szCs w:val="36"/>
        </w:rPr>
      </w:pPr>
    </w:p>
    <w:p w14:paraId="2AC31BB0" w14:textId="77777777" w:rsidR="00A736FC" w:rsidRDefault="00A736FC" w:rsidP="008D6498">
      <w:pPr>
        <w:spacing w:line="360" w:lineRule="auto"/>
        <w:jc w:val="both"/>
        <w:rPr>
          <w:rFonts w:ascii="Albertus Extra Bold" w:hAnsi="Albertus Extra Bold"/>
          <w:b/>
          <w:bCs/>
          <w:sz w:val="36"/>
          <w:szCs w:val="36"/>
        </w:rPr>
      </w:pPr>
    </w:p>
    <w:p w14:paraId="1A0A00FD" w14:textId="77777777" w:rsidR="00A736FC" w:rsidRDefault="00A736FC" w:rsidP="008D6498">
      <w:pPr>
        <w:spacing w:line="360" w:lineRule="auto"/>
        <w:jc w:val="both"/>
        <w:rPr>
          <w:rFonts w:ascii="Albertus Extra Bold" w:hAnsi="Albertus Extra Bold"/>
          <w:b/>
          <w:bCs/>
          <w:sz w:val="36"/>
          <w:szCs w:val="36"/>
        </w:rPr>
      </w:pPr>
    </w:p>
    <w:p w14:paraId="0CD4996B" w14:textId="77777777" w:rsidR="00A736FC" w:rsidRDefault="00A736FC" w:rsidP="008D6498">
      <w:pPr>
        <w:spacing w:line="360" w:lineRule="auto"/>
        <w:jc w:val="both"/>
        <w:rPr>
          <w:rFonts w:ascii="Albertus Extra Bold" w:hAnsi="Albertus Extra Bold"/>
          <w:b/>
          <w:bCs/>
          <w:sz w:val="36"/>
          <w:szCs w:val="36"/>
        </w:rPr>
      </w:pPr>
    </w:p>
    <w:p w14:paraId="530E577D" w14:textId="77777777" w:rsidR="00A736FC" w:rsidRDefault="00A736FC" w:rsidP="008D6498">
      <w:pPr>
        <w:spacing w:line="360" w:lineRule="auto"/>
        <w:jc w:val="both"/>
        <w:rPr>
          <w:rFonts w:ascii="Albertus Extra Bold" w:hAnsi="Albertus Extra Bold"/>
          <w:b/>
          <w:bCs/>
          <w:sz w:val="36"/>
          <w:szCs w:val="36"/>
        </w:rPr>
      </w:pPr>
    </w:p>
    <w:p w14:paraId="683F4A66" w14:textId="77777777" w:rsidR="00A736FC" w:rsidRDefault="00A736FC" w:rsidP="008D6498">
      <w:pPr>
        <w:spacing w:line="360" w:lineRule="auto"/>
        <w:jc w:val="both"/>
        <w:rPr>
          <w:rFonts w:ascii="Albertus Extra Bold" w:hAnsi="Albertus Extra Bold"/>
          <w:b/>
          <w:bCs/>
          <w:sz w:val="36"/>
          <w:szCs w:val="36"/>
        </w:rPr>
      </w:pPr>
    </w:p>
    <w:p w14:paraId="5F160BC9" w14:textId="77777777" w:rsidR="00A736FC" w:rsidRDefault="00A736FC" w:rsidP="008D6498">
      <w:pPr>
        <w:spacing w:line="360" w:lineRule="auto"/>
        <w:jc w:val="both"/>
        <w:rPr>
          <w:rFonts w:ascii="Albertus Extra Bold" w:hAnsi="Albertus Extra Bold"/>
          <w:b/>
          <w:bCs/>
          <w:sz w:val="36"/>
          <w:szCs w:val="36"/>
        </w:rPr>
      </w:pPr>
    </w:p>
    <w:p w14:paraId="6BCF0AF7" w14:textId="77777777" w:rsidR="00A736FC" w:rsidRDefault="00A736FC" w:rsidP="008D6498">
      <w:pPr>
        <w:spacing w:line="360" w:lineRule="auto"/>
        <w:jc w:val="both"/>
        <w:rPr>
          <w:rFonts w:ascii="Albertus Extra Bold" w:hAnsi="Albertus Extra Bold"/>
          <w:b/>
          <w:bCs/>
          <w:sz w:val="36"/>
          <w:szCs w:val="36"/>
        </w:rPr>
      </w:pPr>
    </w:p>
    <w:p w14:paraId="00E4839F" w14:textId="77777777" w:rsidR="00A736FC" w:rsidRDefault="00A736FC" w:rsidP="008D6498">
      <w:pPr>
        <w:spacing w:line="360" w:lineRule="auto"/>
        <w:jc w:val="both"/>
        <w:rPr>
          <w:rFonts w:ascii="Albertus Extra Bold" w:hAnsi="Albertus Extra Bold"/>
          <w:b/>
          <w:bCs/>
          <w:sz w:val="36"/>
          <w:szCs w:val="36"/>
        </w:rPr>
      </w:pPr>
    </w:p>
    <w:p w14:paraId="599A0ECD" w14:textId="77777777" w:rsidR="00A736FC" w:rsidRDefault="00A736FC" w:rsidP="008D6498">
      <w:pPr>
        <w:spacing w:line="360" w:lineRule="auto"/>
        <w:jc w:val="both"/>
        <w:rPr>
          <w:rFonts w:ascii="Albertus Extra Bold" w:hAnsi="Albertus Extra Bold"/>
          <w:b/>
          <w:bCs/>
          <w:sz w:val="36"/>
          <w:szCs w:val="36"/>
        </w:rPr>
      </w:pPr>
    </w:p>
    <w:p w14:paraId="0636B67A" w14:textId="77777777" w:rsidR="007F1996" w:rsidRDefault="007F1996" w:rsidP="008D6498">
      <w:pPr>
        <w:spacing w:line="360" w:lineRule="auto"/>
        <w:jc w:val="both"/>
        <w:rPr>
          <w:rFonts w:ascii="Albertus Extra Bold" w:hAnsi="Albertus Extra Bold"/>
          <w:b/>
          <w:bCs/>
          <w:sz w:val="36"/>
          <w:szCs w:val="36"/>
        </w:rPr>
      </w:pPr>
    </w:p>
    <w:p w14:paraId="7C0329C1" w14:textId="77777777" w:rsidR="00846B7A" w:rsidRPr="00415CFC" w:rsidRDefault="00846B7A" w:rsidP="00415CFC">
      <w:pPr>
        <w:rPr>
          <w:rFonts w:ascii="Albertus Extra Bold" w:hAnsi="Albertus Extra Bold"/>
          <w:b/>
          <w:bCs/>
          <w:sz w:val="36"/>
          <w:szCs w:val="36"/>
        </w:rPr>
      </w:pPr>
    </w:p>
    <w:p w14:paraId="2065BD3D" w14:textId="77777777" w:rsidR="00790B6B" w:rsidRDefault="00790B6B">
      <w:pPr>
        <w:rPr>
          <w:rFonts w:ascii="Candara" w:hAnsi="Candara"/>
          <w:b/>
          <w:bCs/>
          <w:sz w:val="24"/>
          <w:szCs w:val="24"/>
        </w:rPr>
      </w:pPr>
    </w:p>
    <w:sectPr w:rsidR="00790B6B" w:rsidSect="00C17046">
      <w:headerReference w:type="default" r:id="rId10"/>
      <w:footerReference w:type="default" r:id="rId11"/>
      <w:pgSz w:w="11906" w:h="16838"/>
      <w:pgMar w:top="851" w:right="1418" w:bottom="1418" w:left="23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52492" w14:textId="77777777" w:rsidR="00A15B95" w:rsidRDefault="00A15B95" w:rsidP="00921D2F">
      <w:r>
        <w:separator/>
      </w:r>
    </w:p>
  </w:endnote>
  <w:endnote w:type="continuationSeparator" w:id="0">
    <w:p w14:paraId="74B9E106" w14:textId="77777777" w:rsidR="00A15B95" w:rsidRDefault="00A15B95" w:rsidP="0092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lbertus Extra Bold">
    <w:altName w:val="Candara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7F40E" w14:textId="77777777" w:rsidR="00C17046" w:rsidRPr="00844596" w:rsidRDefault="00C17046" w:rsidP="00C17046">
    <w:pPr>
      <w:pStyle w:val="Pieddepage"/>
      <w:spacing w:before="240"/>
      <w:ind w:left="283"/>
      <w:jc w:val="center"/>
      <w:rPr>
        <w:rFonts w:asciiTheme="minorHAnsi" w:hAnsiTheme="minorHAnsi"/>
        <w:color w:val="0039A6"/>
        <w:sz w:val="18"/>
        <w:lang w:val="fr-CH"/>
      </w:rPr>
    </w:pPr>
    <w:r w:rsidRPr="00844596">
      <w:rPr>
        <w:rFonts w:asciiTheme="minorHAnsi" w:hAnsiTheme="minorHAnsi"/>
        <w:color w:val="0039A6"/>
        <w:sz w:val="18"/>
        <w:lang w:val="fr-CH"/>
      </w:rPr>
      <w:t>Organisation internationale pour les migrations OIM</w:t>
    </w:r>
  </w:p>
  <w:p w14:paraId="490AB81E" w14:textId="77777777" w:rsidR="00C17046" w:rsidRPr="00844596" w:rsidRDefault="00C17046" w:rsidP="00C17046">
    <w:pPr>
      <w:pStyle w:val="Pieddepage"/>
      <w:ind w:left="283"/>
      <w:jc w:val="center"/>
      <w:rPr>
        <w:rFonts w:asciiTheme="minorHAnsi" w:hAnsiTheme="minorHAnsi"/>
        <w:color w:val="0039A6"/>
        <w:sz w:val="18"/>
        <w:lang w:val="fr-CH"/>
      </w:rPr>
    </w:pPr>
    <w:r w:rsidRPr="00844596">
      <w:rPr>
        <w:rFonts w:asciiTheme="minorHAnsi" w:hAnsiTheme="minorHAnsi"/>
        <w:color w:val="0039A6"/>
        <w:sz w:val="18"/>
        <w:lang w:val="fr-CH"/>
      </w:rPr>
      <w:t>6, Passage du Lac le Bourget   -   BP</w:t>
    </w:r>
    <w:proofErr w:type="gramStart"/>
    <w:r w:rsidRPr="00844596">
      <w:rPr>
        <w:rFonts w:asciiTheme="minorHAnsi" w:hAnsiTheme="minorHAnsi"/>
        <w:color w:val="0039A6"/>
        <w:sz w:val="18"/>
        <w:lang w:val="fr-CH"/>
      </w:rPr>
      <w:t>77  -</w:t>
    </w:r>
    <w:proofErr w:type="gramEnd"/>
    <w:r w:rsidRPr="00844596">
      <w:rPr>
        <w:rFonts w:asciiTheme="minorHAnsi" w:hAnsiTheme="minorHAnsi"/>
        <w:color w:val="0039A6"/>
        <w:sz w:val="18"/>
        <w:lang w:val="fr-CH"/>
      </w:rPr>
      <w:t xml:space="preserve">  Les Berges du Lac 1053,  Tunis</w:t>
    </w:r>
  </w:p>
  <w:p w14:paraId="3B463A7B" w14:textId="77777777" w:rsidR="00C17046" w:rsidRPr="00844596" w:rsidRDefault="00C17046" w:rsidP="00C17046">
    <w:pPr>
      <w:pStyle w:val="Pieddepage"/>
      <w:ind w:left="283"/>
      <w:jc w:val="center"/>
      <w:rPr>
        <w:rFonts w:asciiTheme="minorHAnsi" w:hAnsiTheme="minorHAnsi"/>
        <w:color w:val="003993"/>
        <w:sz w:val="18"/>
        <w:lang w:val="fr-CH"/>
      </w:rPr>
    </w:pPr>
    <w:r w:rsidRPr="00844596">
      <w:rPr>
        <w:rFonts w:asciiTheme="minorHAnsi" w:hAnsiTheme="minorHAnsi"/>
        <w:color w:val="0039A6"/>
        <w:sz w:val="18"/>
        <w:lang w:val="fr-CH"/>
      </w:rPr>
      <w:t xml:space="preserve">Tel : (+216)71.860 312 /71.960 313/ 71.861 097 ; Fax : (+216)71.962 385 ; </w:t>
    </w:r>
    <w:proofErr w:type="gramStart"/>
    <w:r w:rsidRPr="00844596">
      <w:rPr>
        <w:rFonts w:asciiTheme="minorHAnsi" w:hAnsiTheme="minorHAnsi"/>
        <w:color w:val="0039A6"/>
        <w:sz w:val="18"/>
        <w:lang w:val="fr-CH"/>
      </w:rPr>
      <w:t>E-mail</w:t>
    </w:r>
    <w:proofErr w:type="gramEnd"/>
    <w:r w:rsidRPr="00844596">
      <w:rPr>
        <w:rFonts w:asciiTheme="minorHAnsi" w:hAnsiTheme="minorHAnsi"/>
        <w:color w:val="0039A6"/>
        <w:sz w:val="18"/>
        <w:lang w:val="fr-CH"/>
      </w:rPr>
      <w:t> : IOMTunis@iom.int</w:t>
    </w:r>
  </w:p>
  <w:p w14:paraId="103E4386" w14:textId="77777777" w:rsidR="00C17046" w:rsidRPr="00C239FB" w:rsidRDefault="00C17046" w:rsidP="00C17046">
    <w:pPr>
      <w:pStyle w:val="Pieddepage"/>
      <w:ind w:left="283"/>
      <w:jc w:val="center"/>
      <w:rPr>
        <w:rFonts w:asciiTheme="minorHAnsi" w:hAnsiTheme="minorHAnsi"/>
        <w:sz w:val="18"/>
        <w:u w:val="single"/>
        <w:lang w:val="fr-CH"/>
      </w:rPr>
    </w:pPr>
    <w:r w:rsidRPr="00844596">
      <w:rPr>
        <w:rFonts w:asciiTheme="minorHAnsi" w:hAnsiTheme="minorHAnsi"/>
        <w:color w:val="0039A6"/>
        <w:sz w:val="18"/>
        <w:lang w:val="fr-CH"/>
      </w:rPr>
      <w:t xml:space="preserve">Internet : </w:t>
    </w:r>
    <w:r w:rsidRPr="00844596">
      <w:rPr>
        <w:rFonts w:asciiTheme="minorHAnsi" w:hAnsiTheme="minorHAnsi"/>
        <w:color w:val="0039A6"/>
        <w:sz w:val="18"/>
        <w:u w:val="single"/>
        <w:lang w:val="fr-CH"/>
      </w:rPr>
      <w:t>http://www.tunisia.iom.int</w:t>
    </w:r>
  </w:p>
  <w:p w14:paraId="3FB1200E" w14:textId="77777777" w:rsidR="00C17046" w:rsidRDefault="00C17046" w:rsidP="00C17046">
    <w:pPr>
      <w:pStyle w:val="Pieddepage"/>
      <w:ind w:left="283"/>
    </w:pPr>
  </w:p>
  <w:p w14:paraId="092791A8" w14:textId="77777777" w:rsidR="00C17046" w:rsidRDefault="00C170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895E7" w14:textId="77777777" w:rsidR="00A15B95" w:rsidRDefault="00A15B95" w:rsidP="00921D2F">
      <w:r>
        <w:separator/>
      </w:r>
    </w:p>
  </w:footnote>
  <w:footnote w:type="continuationSeparator" w:id="0">
    <w:p w14:paraId="274AF3BE" w14:textId="77777777" w:rsidR="00A15B95" w:rsidRDefault="00A15B95" w:rsidP="00921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29EF0" w14:textId="77777777" w:rsidR="00282538" w:rsidRDefault="00282538" w:rsidP="00050048">
    <w:pPr>
      <w:pStyle w:val="En-tte"/>
      <w:spacing w:after="100" w:afterAutospacing="1"/>
      <w:ind w:left="454"/>
    </w:pPr>
    <w:r>
      <w:rPr>
        <w:noProof/>
        <w:color w:val="1F497D"/>
      </w:rPr>
      <w:drawing>
        <wp:inline distT="0" distB="0" distL="0" distR="0" wp14:anchorId="6C01EEC8" wp14:editId="21324FEA">
          <wp:extent cx="2162175" cy="314325"/>
          <wp:effectExtent l="0" t="0" r="9525" b="9525"/>
          <wp:docPr id="4" name="Picture 4" descr="Description: iom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iom new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FFCDE9"/>
    <w:multiLevelType w:val="hybridMultilevel"/>
    <w:tmpl w:val="769044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D6877D"/>
    <w:multiLevelType w:val="hybridMultilevel"/>
    <w:tmpl w:val="719214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F0184F4"/>
    <w:multiLevelType w:val="hybridMultilevel"/>
    <w:tmpl w:val="BC353F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EF1662"/>
    <w:multiLevelType w:val="multilevel"/>
    <w:tmpl w:val="AEC6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8E58DA"/>
    <w:multiLevelType w:val="hybridMultilevel"/>
    <w:tmpl w:val="B840D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B3D69"/>
    <w:multiLevelType w:val="hybridMultilevel"/>
    <w:tmpl w:val="2ABCB500"/>
    <w:lvl w:ilvl="0" w:tplc="2BEC8706">
      <w:start w:val="1"/>
      <w:numFmt w:val="bullet"/>
      <w:lvlText w:val="•"/>
      <w:lvlJc w:val="left"/>
      <w:pPr>
        <w:ind w:left="72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52566"/>
    <w:multiLevelType w:val="hybridMultilevel"/>
    <w:tmpl w:val="E2C67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CD4FE4"/>
    <w:multiLevelType w:val="hybridMultilevel"/>
    <w:tmpl w:val="5D04D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06930"/>
    <w:multiLevelType w:val="hybridMultilevel"/>
    <w:tmpl w:val="208272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9D52F4"/>
    <w:multiLevelType w:val="hybridMultilevel"/>
    <w:tmpl w:val="A454B612"/>
    <w:lvl w:ilvl="0" w:tplc="732A7890">
      <w:start w:val="1"/>
      <w:numFmt w:val="bullet"/>
      <w:lvlText w:val="•"/>
      <w:lvlJc w:val="left"/>
      <w:pPr>
        <w:ind w:left="72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74F73"/>
    <w:multiLevelType w:val="hybridMultilevel"/>
    <w:tmpl w:val="B10CBC4E"/>
    <w:lvl w:ilvl="0" w:tplc="492A1E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6023B"/>
    <w:multiLevelType w:val="hybridMultilevel"/>
    <w:tmpl w:val="85DCE0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42100"/>
    <w:multiLevelType w:val="hybridMultilevel"/>
    <w:tmpl w:val="8D3820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8D3888"/>
    <w:multiLevelType w:val="hybridMultilevel"/>
    <w:tmpl w:val="DF462D8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717E7"/>
    <w:multiLevelType w:val="hybridMultilevel"/>
    <w:tmpl w:val="D9CCE9DC"/>
    <w:lvl w:ilvl="0" w:tplc="C3EE20E2">
      <w:start w:val="3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  <w:sz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F5C9E"/>
    <w:multiLevelType w:val="hybridMultilevel"/>
    <w:tmpl w:val="AAA06C0C"/>
    <w:lvl w:ilvl="0" w:tplc="5E568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832E7"/>
    <w:multiLevelType w:val="hybridMultilevel"/>
    <w:tmpl w:val="65889622"/>
    <w:lvl w:ilvl="0" w:tplc="2BEC8706">
      <w:start w:val="1"/>
      <w:numFmt w:val="bullet"/>
      <w:lvlText w:val="•"/>
      <w:lvlJc w:val="left"/>
      <w:pPr>
        <w:ind w:left="72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71BE8"/>
    <w:multiLevelType w:val="hybridMultilevel"/>
    <w:tmpl w:val="D77080E4"/>
    <w:lvl w:ilvl="0" w:tplc="1F2C4A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77DA9"/>
    <w:multiLevelType w:val="multilevel"/>
    <w:tmpl w:val="0848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B87648"/>
    <w:multiLevelType w:val="hybridMultilevel"/>
    <w:tmpl w:val="0414BF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A7ED6"/>
    <w:multiLevelType w:val="hybridMultilevel"/>
    <w:tmpl w:val="626659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C42C0"/>
    <w:multiLevelType w:val="hybridMultilevel"/>
    <w:tmpl w:val="C5364B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04776"/>
    <w:multiLevelType w:val="hybridMultilevel"/>
    <w:tmpl w:val="7F4AB2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341F8"/>
    <w:multiLevelType w:val="hybridMultilevel"/>
    <w:tmpl w:val="F2069672"/>
    <w:lvl w:ilvl="0" w:tplc="0D222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C2EE7"/>
    <w:multiLevelType w:val="hybridMultilevel"/>
    <w:tmpl w:val="06A68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7488E"/>
    <w:multiLevelType w:val="hybridMultilevel"/>
    <w:tmpl w:val="216231D6"/>
    <w:lvl w:ilvl="0" w:tplc="06648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65E25"/>
    <w:multiLevelType w:val="hybridMultilevel"/>
    <w:tmpl w:val="1A9088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4710D"/>
    <w:multiLevelType w:val="hybridMultilevel"/>
    <w:tmpl w:val="B2AC2734"/>
    <w:lvl w:ilvl="0" w:tplc="5E568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D63E5"/>
    <w:multiLevelType w:val="hybridMultilevel"/>
    <w:tmpl w:val="23968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A7C88"/>
    <w:multiLevelType w:val="hybridMultilevel"/>
    <w:tmpl w:val="A06003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91645"/>
    <w:multiLevelType w:val="hybridMultilevel"/>
    <w:tmpl w:val="730E47F8"/>
    <w:lvl w:ilvl="0" w:tplc="876CCFEA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657093"/>
    <w:multiLevelType w:val="multilevel"/>
    <w:tmpl w:val="32EA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F032E9"/>
    <w:multiLevelType w:val="hybridMultilevel"/>
    <w:tmpl w:val="4606B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506B4"/>
    <w:multiLevelType w:val="hybridMultilevel"/>
    <w:tmpl w:val="844E0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3"/>
  </w:num>
  <w:num w:numId="5">
    <w:abstractNumId w:val="19"/>
  </w:num>
  <w:num w:numId="6">
    <w:abstractNumId w:val="22"/>
  </w:num>
  <w:num w:numId="7">
    <w:abstractNumId w:val="25"/>
  </w:num>
  <w:num w:numId="8">
    <w:abstractNumId w:val="7"/>
  </w:num>
  <w:num w:numId="9">
    <w:abstractNumId w:val="32"/>
  </w:num>
  <w:num w:numId="10">
    <w:abstractNumId w:val="30"/>
  </w:num>
  <w:num w:numId="11">
    <w:abstractNumId w:val="14"/>
  </w:num>
  <w:num w:numId="12">
    <w:abstractNumId w:val="17"/>
  </w:num>
  <w:num w:numId="13">
    <w:abstractNumId w:val="21"/>
  </w:num>
  <w:num w:numId="14">
    <w:abstractNumId w:val="23"/>
  </w:num>
  <w:num w:numId="15">
    <w:abstractNumId w:val="33"/>
  </w:num>
  <w:num w:numId="16">
    <w:abstractNumId w:val="26"/>
  </w:num>
  <w:num w:numId="17">
    <w:abstractNumId w:val="24"/>
  </w:num>
  <w:num w:numId="18">
    <w:abstractNumId w:val="12"/>
  </w:num>
  <w:num w:numId="19">
    <w:abstractNumId w:val="2"/>
  </w:num>
  <w:num w:numId="20">
    <w:abstractNumId w:val="28"/>
  </w:num>
  <w:num w:numId="21">
    <w:abstractNumId w:val="20"/>
  </w:num>
  <w:num w:numId="22">
    <w:abstractNumId w:val="27"/>
  </w:num>
  <w:num w:numId="23">
    <w:abstractNumId w:val="1"/>
  </w:num>
  <w:num w:numId="24">
    <w:abstractNumId w:val="15"/>
  </w:num>
  <w:num w:numId="25">
    <w:abstractNumId w:val="0"/>
  </w:num>
  <w:num w:numId="26">
    <w:abstractNumId w:val="9"/>
  </w:num>
  <w:num w:numId="27">
    <w:abstractNumId w:val="16"/>
  </w:num>
  <w:num w:numId="28">
    <w:abstractNumId w:val="10"/>
  </w:num>
  <w:num w:numId="29">
    <w:abstractNumId w:val="29"/>
  </w:num>
  <w:num w:numId="30">
    <w:abstractNumId w:val="5"/>
  </w:num>
  <w:num w:numId="31">
    <w:abstractNumId w:val="18"/>
  </w:num>
  <w:num w:numId="32">
    <w:abstractNumId w:val="3"/>
  </w:num>
  <w:num w:numId="33">
    <w:abstractNumId w:val="3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3D2"/>
    <w:rsid w:val="000006E5"/>
    <w:rsid w:val="00011323"/>
    <w:rsid w:val="00021734"/>
    <w:rsid w:val="00024265"/>
    <w:rsid w:val="00025C4F"/>
    <w:rsid w:val="00034FE1"/>
    <w:rsid w:val="000360AC"/>
    <w:rsid w:val="00044CCE"/>
    <w:rsid w:val="00050048"/>
    <w:rsid w:val="00050BC5"/>
    <w:rsid w:val="00051C23"/>
    <w:rsid w:val="00051D88"/>
    <w:rsid w:val="00052366"/>
    <w:rsid w:val="00071DA1"/>
    <w:rsid w:val="000A59B3"/>
    <w:rsid w:val="000A5B1A"/>
    <w:rsid w:val="000A7424"/>
    <w:rsid w:val="000B0820"/>
    <w:rsid w:val="000B583B"/>
    <w:rsid w:val="000B6933"/>
    <w:rsid w:val="000C06BC"/>
    <w:rsid w:val="000C6C9B"/>
    <w:rsid w:val="000D39CD"/>
    <w:rsid w:val="000D6ECA"/>
    <w:rsid w:val="000E1276"/>
    <w:rsid w:val="000E1538"/>
    <w:rsid w:val="000E2F42"/>
    <w:rsid w:val="000F0424"/>
    <w:rsid w:val="0010076C"/>
    <w:rsid w:val="00101CEE"/>
    <w:rsid w:val="00101F57"/>
    <w:rsid w:val="00113821"/>
    <w:rsid w:val="00117D83"/>
    <w:rsid w:val="001342E4"/>
    <w:rsid w:val="001372C5"/>
    <w:rsid w:val="00140BB3"/>
    <w:rsid w:val="001418A0"/>
    <w:rsid w:val="00143D72"/>
    <w:rsid w:val="001446D7"/>
    <w:rsid w:val="0014477E"/>
    <w:rsid w:val="00144A16"/>
    <w:rsid w:val="001542EF"/>
    <w:rsid w:val="001551E2"/>
    <w:rsid w:val="00162190"/>
    <w:rsid w:val="00163448"/>
    <w:rsid w:val="00165768"/>
    <w:rsid w:val="001718D6"/>
    <w:rsid w:val="00171F28"/>
    <w:rsid w:val="00172545"/>
    <w:rsid w:val="00174C33"/>
    <w:rsid w:val="00177719"/>
    <w:rsid w:val="00190D69"/>
    <w:rsid w:val="00193507"/>
    <w:rsid w:val="0019350A"/>
    <w:rsid w:val="001B68E2"/>
    <w:rsid w:val="001C4C27"/>
    <w:rsid w:val="001D7B11"/>
    <w:rsid w:val="001F1169"/>
    <w:rsid w:val="001F5A8D"/>
    <w:rsid w:val="002030A4"/>
    <w:rsid w:val="00206DD5"/>
    <w:rsid w:val="00207421"/>
    <w:rsid w:val="002215E9"/>
    <w:rsid w:val="0022653D"/>
    <w:rsid w:val="00233BBA"/>
    <w:rsid w:val="00236C78"/>
    <w:rsid w:val="0023787A"/>
    <w:rsid w:val="0024479D"/>
    <w:rsid w:val="00250338"/>
    <w:rsid w:val="00251229"/>
    <w:rsid w:val="00253805"/>
    <w:rsid w:val="002608EC"/>
    <w:rsid w:val="00271A1D"/>
    <w:rsid w:val="00272111"/>
    <w:rsid w:val="00273F15"/>
    <w:rsid w:val="00276741"/>
    <w:rsid w:val="00282151"/>
    <w:rsid w:val="00282538"/>
    <w:rsid w:val="00292F1C"/>
    <w:rsid w:val="00296D32"/>
    <w:rsid w:val="002978BA"/>
    <w:rsid w:val="002A7761"/>
    <w:rsid w:val="002B16CE"/>
    <w:rsid w:val="002B6995"/>
    <w:rsid w:val="002C5919"/>
    <w:rsid w:val="002C7DF4"/>
    <w:rsid w:val="002E2A09"/>
    <w:rsid w:val="002E38AE"/>
    <w:rsid w:val="002F0CB7"/>
    <w:rsid w:val="002F7E34"/>
    <w:rsid w:val="003060B8"/>
    <w:rsid w:val="0031118E"/>
    <w:rsid w:val="00321508"/>
    <w:rsid w:val="00333F6C"/>
    <w:rsid w:val="00334EBF"/>
    <w:rsid w:val="00336D33"/>
    <w:rsid w:val="00346322"/>
    <w:rsid w:val="00346DA2"/>
    <w:rsid w:val="003528B1"/>
    <w:rsid w:val="00356F9D"/>
    <w:rsid w:val="00361078"/>
    <w:rsid w:val="003615C3"/>
    <w:rsid w:val="003A1F5C"/>
    <w:rsid w:val="003A246D"/>
    <w:rsid w:val="003A3227"/>
    <w:rsid w:val="003A5545"/>
    <w:rsid w:val="003B0212"/>
    <w:rsid w:val="003B5932"/>
    <w:rsid w:val="003B64DF"/>
    <w:rsid w:val="003C3F05"/>
    <w:rsid w:val="003C699C"/>
    <w:rsid w:val="003C699F"/>
    <w:rsid w:val="003E0D1B"/>
    <w:rsid w:val="003E1202"/>
    <w:rsid w:val="003E6671"/>
    <w:rsid w:val="003E7381"/>
    <w:rsid w:val="0041409B"/>
    <w:rsid w:val="00415CFC"/>
    <w:rsid w:val="004177CA"/>
    <w:rsid w:val="00425FBB"/>
    <w:rsid w:val="00442AF6"/>
    <w:rsid w:val="00443585"/>
    <w:rsid w:val="004443A3"/>
    <w:rsid w:val="00450EAB"/>
    <w:rsid w:val="00451316"/>
    <w:rsid w:val="004563EE"/>
    <w:rsid w:val="00484072"/>
    <w:rsid w:val="00490E80"/>
    <w:rsid w:val="00496E07"/>
    <w:rsid w:val="00497FE7"/>
    <w:rsid w:val="004A3FB8"/>
    <w:rsid w:val="004A5600"/>
    <w:rsid w:val="004B47BF"/>
    <w:rsid w:val="004B541B"/>
    <w:rsid w:val="004B63D2"/>
    <w:rsid w:val="004B64B6"/>
    <w:rsid w:val="004B751C"/>
    <w:rsid w:val="004B756D"/>
    <w:rsid w:val="004C5CC2"/>
    <w:rsid w:val="004C67CB"/>
    <w:rsid w:val="004D285D"/>
    <w:rsid w:val="004E1D93"/>
    <w:rsid w:val="004F5940"/>
    <w:rsid w:val="00502CCC"/>
    <w:rsid w:val="00503FBB"/>
    <w:rsid w:val="00512C74"/>
    <w:rsid w:val="0051309E"/>
    <w:rsid w:val="00515CD8"/>
    <w:rsid w:val="00541DC3"/>
    <w:rsid w:val="005467E7"/>
    <w:rsid w:val="0055735D"/>
    <w:rsid w:val="00565E03"/>
    <w:rsid w:val="00573BDC"/>
    <w:rsid w:val="005829AB"/>
    <w:rsid w:val="00597457"/>
    <w:rsid w:val="005A36CB"/>
    <w:rsid w:val="005A4D4C"/>
    <w:rsid w:val="005A609B"/>
    <w:rsid w:val="005A7FF6"/>
    <w:rsid w:val="005B33AB"/>
    <w:rsid w:val="005B5256"/>
    <w:rsid w:val="005B7F6B"/>
    <w:rsid w:val="005C2F5D"/>
    <w:rsid w:val="005C3931"/>
    <w:rsid w:val="005E367C"/>
    <w:rsid w:val="005F00E1"/>
    <w:rsid w:val="005F0577"/>
    <w:rsid w:val="005F0AD0"/>
    <w:rsid w:val="006062DD"/>
    <w:rsid w:val="00606F13"/>
    <w:rsid w:val="00610B0F"/>
    <w:rsid w:val="00631A8E"/>
    <w:rsid w:val="006406F2"/>
    <w:rsid w:val="00647309"/>
    <w:rsid w:val="006530AB"/>
    <w:rsid w:val="00654973"/>
    <w:rsid w:val="00662D46"/>
    <w:rsid w:val="006737FA"/>
    <w:rsid w:val="0067480A"/>
    <w:rsid w:val="0068200B"/>
    <w:rsid w:val="00695C27"/>
    <w:rsid w:val="00696563"/>
    <w:rsid w:val="006966D7"/>
    <w:rsid w:val="006A332E"/>
    <w:rsid w:val="006A55B9"/>
    <w:rsid w:val="006A7FF4"/>
    <w:rsid w:val="006B3551"/>
    <w:rsid w:val="006B4793"/>
    <w:rsid w:val="006B683E"/>
    <w:rsid w:val="006C006D"/>
    <w:rsid w:val="006C3714"/>
    <w:rsid w:val="006C56DF"/>
    <w:rsid w:val="006D4C54"/>
    <w:rsid w:val="006D709C"/>
    <w:rsid w:val="006E0CB1"/>
    <w:rsid w:val="006E4B7C"/>
    <w:rsid w:val="00711261"/>
    <w:rsid w:val="00713B3B"/>
    <w:rsid w:val="00723510"/>
    <w:rsid w:val="00724A54"/>
    <w:rsid w:val="0073080E"/>
    <w:rsid w:val="00732A8F"/>
    <w:rsid w:val="00747A32"/>
    <w:rsid w:val="007570D9"/>
    <w:rsid w:val="00757F50"/>
    <w:rsid w:val="007647A8"/>
    <w:rsid w:val="0076496F"/>
    <w:rsid w:val="007830F9"/>
    <w:rsid w:val="007831F3"/>
    <w:rsid w:val="00790B6B"/>
    <w:rsid w:val="00790BC4"/>
    <w:rsid w:val="007A1606"/>
    <w:rsid w:val="007B212A"/>
    <w:rsid w:val="007D3E0C"/>
    <w:rsid w:val="007E7F7B"/>
    <w:rsid w:val="007F1996"/>
    <w:rsid w:val="008002D9"/>
    <w:rsid w:val="0082610F"/>
    <w:rsid w:val="0083148F"/>
    <w:rsid w:val="00834136"/>
    <w:rsid w:val="00834204"/>
    <w:rsid w:val="00836FCA"/>
    <w:rsid w:val="008423C6"/>
    <w:rsid w:val="00846B7A"/>
    <w:rsid w:val="00852C7D"/>
    <w:rsid w:val="008574B5"/>
    <w:rsid w:val="00861B87"/>
    <w:rsid w:val="0086333C"/>
    <w:rsid w:val="00863C97"/>
    <w:rsid w:val="00865FD1"/>
    <w:rsid w:val="00870A89"/>
    <w:rsid w:val="008718E8"/>
    <w:rsid w:val="0087534E"/>
    <w:rsid w:val="00883016"/>
    <w:rsid w:val="008916C3"/>
    <w:rsid w:val="008A4803"/>
    <w:rsid w:val="008A552E"/>
    <w:rsid w:val="008A7EEA"/>
    <w:rsid w:val="008B21FD"/>
    <w:rsid w:val="008C625F"/>
    <w:rsid w:val="008D6498"/>
    <w:rsid w:val="008E13B7"/>
    <w:rsid w:val="008E4262"/>
    <w:rsid w:val="008F7A74"/>
    <w:rsid w:val="0090268E"/>
    <w:rsid w:val="00907FE1"/>
    <w:rsid w:val="00910827"/>
    <w:rsid w:val="00921D2F"/>
    <w:rsid w:val="00925491"/>
    <w:rsid w:val="00935F93"/>
    <w:rsid w:val="00937F0F"/>
    <w:rsid w:val="009452BA"/>
    <w:rsid w:val="009523DF"/>
    <w:rsid w:val="009534E6"/>
    <w:rsid w:val="009549CC"/>
    <w:rsid w:val="00984B9B"/>
    <w:rsid w:val="00985A55"/>
    <w:rsid w:val="009B11D0"/>
    <w:rsid w:val="009B1ABA"/>
    <w:rsid w:val="009B356C"/>
    <w:rsid w:val="009C58B9"/>
    <w:rsid w:val="009D36E0"/>
    <w:rsid w:val="009E536B"/>
    <w:rsid w:val="009F3217"/>
    <w:rsid w:val="009F7B71"/>
    <w:rsid w:val="00A06A02"/>
    <w:rsid w:val="00A103DE"/>
    <w:rsid w:val="00A15B95"/>
    <w:rsid w:val="00A368F3"/>
    <w:rsid w:val="00A374AE"/>
    <w:rsid w:val="00A474A3"/>
    <w:rsid w:val="00A50ECE"/>
    <w:rsid w:val="00A52BF3"/>
    <w:rsid w:val="00A5771F"/>
    <w:rsid w:val="00A736FC"/>
    <w:rsid w:val="00A85CF1"/>
    <w:rsid w:val="00A94105"/>
    <w:rsid w:val="00A977ED"/>
    <w:rsid w:val="00AA4242"/>
    <w:rsid w:val="00AA762F"/>
    <w:rsid w:val="00AA7FEF"/>
    <w:rsid w:val="00AB0276"/>
    <w:rsid w:val="00AB1085"/>
    <w:rsid w:val="00AB22DB"/>
    <w:rsid w:val="00AB2A0B"/>
    <w:rsid w:val="00AC5F45"/>
    <w:rsid w:val="00AC63CA"/>
    <w:rsid w:val="00AD3290"/>
    <w:rsid w:val="00AD364D"/>
    <w:rsid w:val="00AD4942"/>
    <w:rsid w:val="00AE448F"/>
    <w:rsid w:val="00B07201"/>
    <w:rsid w:val="00B072FE"/>
    <w:rsid w:val="00B12462"/>
    <w:rsid w:val="00B13F17"/>
    <w:rsid w:val="00B3401C"/>
    <w:rsid w:val="00B47754"/>
    <w:rsid w:val="00B613FF"/>
    <w:rsid w:val="00B62D5C"/>
    <w:rsid w:val="00B6563C"/>
    <w:rsid w:val="00B66388"/>
    <w:rsid w:val="00B7778B"/>
    <w:rsid w:val="00B84336"/>
    <w:rsid w:val="00B95BA9"/>
    <w:rsid w:val="00BA19FB"/>
    <w:rsid w:val="00BB7F5A"/>
    <w:rsid w:val="00BC7B30"/>
    <w:rsid w:val="00BD1133"/>
    <w:rsid w:val="00BE061D"/>
    <w:rsid w:val="00BE218A"/>
    <w:rsid w:val="00BE261F"/>
    <w:rsid w:val="00BF59BE"/>
    <w:rsid w:val="00BF7254"/>
    <w:rsid w:val="00C11F99"/>
    <w:rsid w:val="00C12403"/>
    <w:rsid w:val="00C17046"/>
    <w:rsid w:val="00C22CBA"/>
    <w:rsid w:val="00C339A4"/>
    <w:rsid w:val="00C339B9"/>
    <w:rsid w:val="00C34A37"/>
    <w:rsid w:val="00C36058"/>
    <w:rsid w:val="00C45B68"/>
    <w:rsid w:val="00C46A3A"/>
    <w:rsid w:val="00C55F7B"/>
    <w:rsid w:val="00C64CE8"/>
    <w:rsid w:val="00C84BD7"/>
    <w:rsid w:val="00C87F91"/>
    <w:rsid w:val="00C918F0"/>
    <w:rsid w:val="00C93F10"/>
    <w:rsid w:val="00CA00F1"/>
    <w:rsid w:val="00CA05A8"/>
    <w:rsid w:val="00CA36E8"/>
    <w:rsid w:val="00CA410B"/>
    <w:rsid w:val="00CB0F8A"/>
    <w:rsid w:val="00CB2AFB"/>
    <w:rsid w:val="00CB3636"/>
    <w:rsid w:val="00CC6C9E"/>
    <w:rsid w:val="00CD43D8"/>
    <w:rsid w:val="00CE1103"/>
    <w:rsid w:val="00CE7949"/>
    <w:rsid w:val="00D3786B"/>
    <w:rsid w:val="00D460A1"/>
    <w:rsid w:val="00D5083F"/>
    <w:rsid w:val="00D55192"/>
    <w:rsid w:val="00D64028"/>
    <w:rsid w:val="00D76674"/>
    <w:rsid w:val="00D85134"/>
    <w:rsid w:val="00D9533C"/>
    <w:rsid w:val="00D9543C"/>
    <w:rsid w:val="00D97131"/>
    <w:rsid w:val="00DA09AC"/>
    <w:rsid w:val="00DA0FFB"/>
    <w:rsid w:val="00DB3597"/>
    <w:rsid w:val="00DB4039"/>
    <w:rsid w:val="00DC6692"/>
    <w:rsid w:val="00DC6958"/>
    <w:rsid w:val="00DD3438"/>
    <w:rsid w:val="00DF07C9"/>
    <w:rsid w:val="00DF197F"/>
    <w:rsid w:val="00DF1DF6"/>
    <w:rsid w:val="00DF3BF5"/>
    <w:rsid w:val="00E14FFC"/>
    <w:rsid w:val="00E15B7D"/>
    <w:rsid w:val="00E17412"/>
    <w:rsid w:val="00E21DC2"/>
    <w:rsid w:val="00E23CCA"/>
    <w:rsid w:val="00E2625E"/>
    <w:rsid w:val="00E31ACE"/>
    <w:rsid w:val="00E32AEC"/>
    <w:rsid w:val="00E42D6B"/>
    <w:rsid w:val="00E439B2"/>
    <w:rsid w:val="00E56FF6"/>
    <w:rsid w:val="00E63310"/>
    <w:rsid w:val="00E8100A"/>
    <w:rsid w:val="00E928FA"/>
    <w:rsid w:val="00E94C6B"/>
    <w:rsid w:val="00E9555D"/>
    <w:rsid w:val="00E9616F"/>
    <w:rsid w:val="00EA01BB"/>
    <w:rsid w:val="00EA2FF9"/>
    <w:rsid w:val="00EA30F1"/>
    <w:rsid w:val="00EB6284"/>
    <w:rsid w:val="00EC76EB"/>
    <w:rsid w:val="00ED3EED"/>
    <w:rsid w:val="00EF7D9F"/>
    <w:rsid w:val="00F02C73"/>
    <w:rsid w:val="00F10231"/>
    <w:rsid w:val="00F12CC8"/>
    <w:rsid w:val="00F16742"/>
    <w:rsid w:val="00F27D0C"/>
    <w:rsid w:val="00F3168C"/>
    <w:rsid w:val="00F33B75"/>
    <w:rsid w:val="00F352DC"/>
    <w:rsid w:val="00F3734F"/>
    <w:rsid w:val="00F708A9"/>
    <w:rsid w:val="00F71CA2"/>
    <w:rsid w:val="00F72474"/>
    <w:rsid w:val="00F73B5F"/>
    <w:rsid w:val="00F86A48"/>
    <w:rsid w:val="00F87E62"/>
    <w:rsid w:val="00F9369A"/>
    <w:rsid w:val="00FA3340"/>
    <w:rsid w:val="00FA4DCA"/>
    <w:rsid w:val="00FB10FF"/>
    <w:rsid w:val="00FB1539"/>
    <w:rsid w:val="00FB46D1"/>
    <w:rsid w:val="00FB6CDA"/>
    <w:rsid w:val="00FC2C1C"/>
    <w:rsid w:val="00FD43B5"/>
    <w:rsid w:val="00FD7490"/>
    <w:rsid w:val="00FE2759"/>
    <w:rsid w:val="00F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00B5FD"/>
  <w15:docId w15:val="{44771C29-4592-46AA-9A82-C6958B1D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510"/>
    <w:rPr>
      <w:rFonts w:ascii="Times New Roman" w:hAnsi="Times New Roman"/>
      <w:color w:val="000000"/>
      <w:kern w:val="28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4E1D93"/>
    <w:pPr>
      <w:keepNext/>
      <w:outlineLvl w:val="1"/>
    </w:pPr>
    <w:rPr>
      <w:rFonts w:ascii="Bookman Old Style" w:eastAsia="Times New Roman" w:hAnsi="Bookman Old Style" w:cs="Times New Roman"/>
      <w:b/>
      <w:bCs/>
      <w:color w:val="auto"/>
      <w:kern w:val="0"/>
      <w:sz w:val="24"/>
      <w:szCs w:val="24"/>
      <w:lang w:val="de-DE" w:eastAsia="en-US"/>
    </w:rPr>
  </w:style>
  <w:style w:type="paragraph" w:styleId="Titre3">
    <w:name w:val="heading 3"/>
    <w:basedOn w:val="Normal"/>
    <w:next w:val="Normal"/>
    <w:link w:val="Titre3Car"/>
    <w:qFormat/>
    <w:rsid w:val="004E1D93"/>
    <w:pPr>
      <w:keepNext/>
      <w:bidi/>
      <w:spacing w:before="240" w:after="60"/>
      <w:outlineLvl w:val="2"/>
    </w:pPr>
    <w:rPr>
      <w:rFonts w:ascii="Arial" w:eastAsia="Times New Roman" w:hAnsi="Arial" w:cs="Arial"/>
      <w:b/>
      <w:bCs/>
      <w:color w:val="auto"/>
      <w:kern w:val="0"/>
      <w:sz w:val="26"/>
      <w:szCs w:val="26"/>
      <w:lang w:val="en-US" w:eastAsia="en-US"/>
    </w:rPr>
  </w:style>
  <w:style w:type="paragraph" w:styleId="Titre7">
    <w:name w:val="heading 7"/>
    <w:basedOn w:val="Normal"/>
    <w:next w:val="Normal"/>
    <w:link w:val="Titre7Car"/>
    <w:qFormat/>
    <w:rsid w:val="004E1D93"/>
    <w:pPr>
      <w:bidi/>
      <w:spacing w:before="240" w:after="60"/>
      <w:outlineLvl w:val="6"/>
    </w:pPr>
    <w:rPr>
      <w:rFonts w:eastAsia="Times New Roman" w:cs="Times New Roman"/>
      <w:color w:val="auto"/>
      <w:kern w:val="0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3510"/>
    <w:pPr>
      <w:ind w:left="720"/>
      <w:contextualSpacing/>
    </w:pPr>
    <w:rPr>
      <w:rFonts w:asciiTheme="minorHAnsi" w:hAnsiTheme="minorHAnsi"/>
      <w:color w:val="auto"/>
      <w:kern w:val="0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144A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515CD8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4E1D93"/>
    <w:rPr>
      <w:rFonts w:ascii="Bookman Old Style" w:eastAsia="Times New Roman" w:hAnsi="Bookman Old Style" w:cs="Times New Roman"/>
      <w:b/>
      <w:bCs/>
      <w:sz w:val="24"/>
      <w:szCs w:val="24"/>
      <w:lang w:val="de-DE"/>
    </w:rPr>
  </w:style>
  <w:style w:type="character" w:customStyle="1" w:styleId="Titre3Car">
    <w:name w:val="Titre 3 Car"/>
    <w:basedOn w:val="Policepardfaut"/>
    <w:link w:val="Titre3"/>
    <w:rsid w:val="004E1D93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itre7Car">
    <w:name w:val="Titre 7 Car"/>
    <w:basedOn w:val="Policepardfaut"/>
    <w:link w:val="Titre7"/>
    <w:rsid w:val="004E1D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1D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DC3"/>
    <w:rPr>
      <w:rFonts w:ascii="Tahoma" w:hAnsi="Tahoma" w:cs="Tahoma"/>
      <w:color w:val="000000"/>
      <w:kern w:val="28"/>
      <w:sz w:val="16"/>
      <w:szCs w:val="16"/>
      <w:lang w:eastAsia="fr-FR"/>
    </w:rPr>
  </w:style>
  <w:style w:type="paragraph" w:styleId="Corpsdetexte3">
    <w:name w:val="Body Text 3"/>
    <w:basedOn w:val="Normal"/>
    <w:link w:val="Corpsdetexte3Car"/>
    <w:rsid w:val="00271A1D"/>
    <w:pPr>
      <w:jc w:val="both"/>
    </w:pPr>
    <w:rPr>
      <w:rFonts w:ascii="Arial" w:eastAsia="Times New Roman" w:hAnsi="Arial" w:cs="Times New Roman"/>
      <w:color w:val="auto"/>
      <w:kern w:val="0"/>
      <w:sz w:val="28"/>
      <w:szCs w:val="28"/>
    </w:rPr>
  </w:style>
  <w:style w:type="character" w:customStyle="1" w:styleId="Corpsdetexte3Car">
    <w:name w:val="Corps de texte 3 Car"/>
    <w:basedOn w:val="Policepardfaut"/>
    <w:link w:val="Corpsdetexte3"/>
    <w:rsid w:val="00271A1D"/>
    <w:rPr>
      <w:rFonts w:ascii="Arial" w:eastAsia="Times New Roman" w:hAnsi="Arial" w:cs="Times New Roman"/>
      <w:sz w:val="28"/>
      <w:szCs w:val="28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71A1D"/>
    <w:pPr>
      <w:spacing w:after="120" w:line="480" w:lineRule="auto"/>
      <w:ind w:left="2160"/>
    </w:pPr>
    <w:rPr>
      <w:rFonts w:asciiTheme="minorHAnsi" w:hAnsiTheme="minorHAnsi"/>
      <w:color w:val="5A5A5A" w:themeColor="text1" w:themeTint="A5"/>
      <w:kern w:val="0"/>
      <w:lang w:val="en-US" w:eastAsia="en-US" w:bidi="en-US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71A1D"/>
    <w:rPr>
      <w:color w:val="5A5A5A" w:themeColor="text1" w:themeTint="A5"/>
      <w:sz w:val="20"/>
      <w:szCs w:val="20"/>
      <w:lang w:val="en-US" w:bidi="en-US"/>
    </w:rPr>
  </w:style>
  <w:style w:type="paragraph" w:customStyle="1" w:styleId="ecxmsonormal">
    <w:name w:val="ecxmsonormal"/>
    <w:basedOn w:val="Normal"/>
    <w:rsid w:val="00ED3EED"/>
    <w:pPr>
      <w:spacing w:after="324"/>
    </w:pPr>
    <w:rPr>
      <w:rFonts w:eastAsia="Times New Roman" w:cs="Times New Roman"/>
      <w:color w:val="auto"/>
      <w:kern w:val="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21D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1D2F"/>
    <w:rPr>
      <w:rFonts w:ascii="Times New Roman" w:hAnsi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21D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1D2F"/>
    <w:rPr>
      <w:rFonts w:ascii="Times New Roman" w:hAnsi="Times New Roman"/>
      <w:color w:val="000000"/>
      <w:kern w:val="28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415CFC"/>
  </w:style>
  <w:style w:type="paragraph" w:styleId="NormalWeb">
    <w:name w:val="Normal (Web)"/>
    <w:basedOn w:val="Normal"/>
    <w:uiPriority w:val="99"/>
    <w:semiHidden/>
    <w:unhideWhenUsed/>
    <w:rsid w:val="006C56DF"/>
    <w:pPr>
      <w:spacing w:before="100" w:beforeAutospacing="1" w:after="100" w:afterAutospacing="1"/>
    </w:pPr>
    <w:rPr>
      <w:rFonts w:eastAsia="Times New Roman" w:cs="Times New Roman"/>
      <w:color w:val="auto"/>
      <w:kern w:val="0"/>
      <w:sz w:val="24"/>
      <w:szCs w:val="24"/>
    </w:rPr>
  </w:style>
  <w:style w:type="character" w:styleId="lev">
    <w:name w:val="Strong"/>
    <w:basedOn w:val="Policepardfaut"/>
    <w:uiPriority w:val="22"/>
    <w:qFormat/>
    <w:rsid w:val="006C56DF"/>
    <w:rPr>
      <w:b/>
      <w:bCs/>
    </w:rPr>
  </w:style>
  <w:style w:type="paragraph" w:customStyle="1" w:styleId="Default">
    <w:name w:val="Default"/>
    <w:rsid w:val="00790B6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7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ularmigration@iom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rcularmigration@iom.i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017B.22FBCE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D1C54-5A7C-4C0A-A64B-0CBF1CE1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4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BANNOUR Mouna</cp:lastModifiedBy>
  <cp:revision>2</cp:revision>
  <cp:lastPrinted>2018-06-18T09:20:00Z</cp:lastPrinted>
  <dcterms:created xsi:type="dcterms:W3CDTF">2020-02-07T16:49:00Z</dcterms:created>
  <dcterms:modified xsi:type="dcterms:W3CDTF">2020-02-07T16:49:00Z</dcterms:modified>
</cp:coreProperties>
</file>