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92" w:rsidRDefault="00C61865" w:rsidP="00C61865">
      <w:pPr>
        <w:jc w:val="center"/>
        <w:rPr>
          <w:b/>
          <w:bCs/>
          <w:sz w:val="32"/>
          <w:szCs w:val="32"/>
          <w:rtl/>
          <w:lang w:bidi="ar-TN"/>
        </w:rPr>
      </w:pPr>
      <w:r w:rsidRPr="00C61865">
        <w:rPr>
          <w:rFonts w:hint="cs"/>
          <w:b/>
          <w:bCs/>
          <w:sz w:val="32"/>
          <w:szCs w:val="32"/>
          <w:rtl/>
          <w:lang w:bidi="ar-TN"/>
        </w:rPr>
        <w:t>الإجازة في الفلسفة</w:t>
      </w:r>
    </w:p>
    <w:p w:rsidR="00C61865" w:rsidRDefault="00C61865" w:rsidP="00C61865">
      <w:pPr>
        <w:jc w:val="center"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المواد التي سيجرى فيها الامتح</w:t>
      </w:r>
      <w:r w:rsidR="006D25EB">
        <w:rPr>
          <w:rFonts w:hint="cs"/>
          <w:b/>
          <w:bCs/>
          <w:sz w:val="32"/>
          <w:szCs w:val="32"/>
          <w:rtl/>
          <w:lang w:bidi="ar-TN"/>
        </w:rPr>
        <w:t>ان في الو</w:t>
      </w:r>
      <w:r>
        <w:rPr>
          <w:rFonts w:hint="cs"/>
          <w:b/>
          <w:bCs/>
          <w:sz w:val="32"/>
          <w:szCs w:val="32"/>
          <w:rtl/>
          <w:lang w:bidi="ar-TN"/>
        </w:rPr>
        <w:t>حدات الخاضعة لنظام القرعة</w:t>
      </w:r>
      <w:r w:rsidR="006D25EB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6D25EB" w:rsidRDefault="006D25EB" w:rsidP="006D25EB">
      <w:pPr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السداسي الثاني 2021 -2022 </w:t>
      </w:r>
    </w:p>
    <w:p w:rsidR="005A4F7D" w:rsidRDefault="005A4F7D" w:rsidP="00730F30">
      <w:pPr>
        <w:rPr>
          <w:b/>
          <w:bCs/>
          <w:sz w:val="32"/>
          <w:szCs w:val="32"/>
          <w:rtl/>
          <w:lang w:bidi="ar-TN"/>
        </w:rPr>
      </w:pPr>
      <w:bookmarkStart w:id="0" w:name="_GoBack"/>
      <w:bookmarkEnd w:id="0"/>
    </w:p>
    <w:p w:rsidR="005A4F7D" w:rsidRDefault="00A26623" w:rsidP="006D25EB">
      <w:pPr>
        <w:jc w:val="center"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السنة الاولى</w:t>
      </w:r>
    </w:p>
    <w:p w:rsidR="00A26623" w:rsidRDefault="00A26623" w:rsidP="006D25EB">
      <w:pPr>
        <w:jc w:val="center"/>
        <w:rPr>
          <w:rFonts w:hint="cs"/>
          <w:b/>
          <w:bCs/>
          <w:sz w:val="32"/>
          <w:szCs w:val="32"/>
          <w:rtl/>
          <w:lang w:bidi="ar-T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71C" w:rsidTr="00D3471C">
        <w:tc>
          <w:tcPr>
            <w:tcW w:w="4531" w:type="dxa"/>
          </w:tcPr>
          <w:p w:rsidR="00D3471C" w:rsidRDefault="00D3471C" w:rsidP="00D3471C">
            <w:pPr>
              <w:jc w:val="right"/>
              <w:rPr>
                <w:rFonts w:hint="cs"/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المواد</w:t>
            </w:r>
          </w:p>
        </w:tc>
        <w:tc>
          <w:tcPr>
            <w:tcW w:w="4531" w:type="dxa"/>
          </w:tcPr>
          <w:p w:rsidR="00D3471C" w:rsidRDefault="00D3471C" w:rsidP="006D25EB">
            <w:pPr>
              <w:jc w:val="center"/>
              <w:rPr>
                <w:rFonts w:hint="cs"/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الوحدات</w:t>
            </w:r>
          </w:p>
        </w:tc>
      </w:tr>
      <w:tr w:rsidR="00D3471C" w:rsidTr="00D3471C">
        <w:tc>
          <w:tcPr>
            <w:tcW w:w="4531" w:type="dxa"/>
          </w:tcPr>
          <w:p w:rsidR="00D3471C" w:rsidRDefault="00263E27" w:rsidP="006D25EB">
            <w:pPr>
              <w:jc w:val="center"/>
              <w:rPr>
                <w:rFonts w:hint="cs"/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فيلسوف يوناني: أفلاطون</w:t>
            </w:r>
          </w:p>
        </w:tc>
        <w:tc>
          <w:tcPr>
            <w:tcW w:w="4531" w:type="dxa"/>
          </w:tcPr>
          <w:p w:rsidR="00D3471C" w:rsidRDefault="00263E27" w:rsidP="006D25EB">
            <w:pPr>
              <w:jc w:val="center"/>
              <w:rPr>
                <w:rFonts w:hint="cs"/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تاريخ الفلسفة 2 </w:t>
            </w:r>
          </w:p>
        </w:tc>
      </w:tr>
      <w:tr w:rsidR="00D3471C" w:rsidTr="00D3471C">
        <w:tc>
          <w:tcPr>
            <w:tcW w:w="4531" w:type="dxa"/>
          </w:tcPr>
          <w:p w:rsidR="00D3471C" w:rsidRDefault="00263E27" w:rsidP="006D25EB">
            <w:pPr>
              <w:jc w:val="center"/>
              <w:rPr>
                <w:rFonts w:hint="cs"/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أثر في فلسفة الاخلاق</w:t>
            </w:r>
          </w:p>
        </w:tc>
        <w:tc>
          <w:tcPr>
            <w:tcW w:w="4531" w:type="dxa"/>
          </w:tcPr>
          <w:p w:rsidR="00D3471C" w:rsidRDefault="00263E27" w:rsidP="006D25EB">
            <w:pPr>
              <w:jc w:val="center"/>
              <w:rPr>
                <w:rFonts w:hint="cs"/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فلسفة القيم 1 </w:t>
            </w:r>
          </w:p>
        </w:tc>
      </w:tr>
    </w:tbl>
    <w:p w:rsidR="005A4F7D" w:rsidRDefault="005A4F7D" w:rsidP="00D3471C">
      <w:pPr>
        <w:jc w:val="right"/>
        <w:rPr>
          <w:b/>
          <w:bCs/>
          <w:sz w:val="32"/>
          <w:szCs w:val="32"/>
          <w:rtl/>
          <w:lang w:bidi="ar-TN"/>
        </w:rPr>
      </w:pPr>
    </w:p>
    <w:p w:rsidR="00263E27" w:rsidRDefault="00263E27" w:rsidP="00D3471C">
      <w:pPr>
        <w:jc w:val="right"/>
        <w:rPr>
          <w:b/>
          <w:bCs/>
          <w:sz w:val="32"/>
          <w:szCs w:val="32"/>
          <w:rtl/>
          <w:lang w:bidi="ar-TN"/>
        </w:rPr>
      </w:pPr>
    </w:p>
    <w:p w:rsidR="00263E27" w:rsidRDefault="00263E27" w:rsidP="00263E27">
      <w:pPr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السنة الثانية</w:t>
      </w:r>
    </w:p>
    <w:p w:rsidR="006C68C8" w:rsidRDefault="006C68C8" w:rsidP="00263E27">
      <w:pPr>
        <w:jc w:val="center"/>
        <w:rPr>
          <w:b/>
          <w:bCs/>
          <w:sz w:val="32"/>
          <w:szCs w:val="32"/>
          <w:rtl/>
          <w:lang w:bidi="ar-T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771A" w:rsidTr="0047771A">
        <w:tc>
          <w:tcPr>
            <w:tcW w:w="4531" w:type="dxa"/>
          </w:tcPr>
          <w:p w:rsidR="0047771A" w:rsidRDefault="0047771A" w:rsidP="00263E27">
            <w:pPr>
              <w:jc w:val="center"/>
              <w:rPr>
                <w:rFonts w:hint="cs"/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المواد</w:t>
            </w:r>
          </w:p>
        </w:tc>
        <w:tc>
          <w:tcPr>
            <w:tcW w:w="4531" w:type="dxa"/>
          </w:tcPr>
          <w:p w:rsidR="0047771A" w:rsidRDefault="0047771A" w:rsidP="00263E27">
            <w:pPr>
              <w:jc w:val="center"/>
              <w:rPr>
                <w:rFonts w:hint="cs"/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الوحدات</w:t>
            </w:r>
          </w:p>
        </w:tc>
      </w:tr>
      <w:tr w:rsidR="0047771A" w:rsidTr="0047771A">
        <w:tc>
          <w:tcPr>
            <w:tcW w:w="4531" w:type="dxa"/>
          </w:tcPr>
          <w:p w:rsidR="0047771A" w:rsidRDefault="0047771A" w:rsidP="00263E27">
            <w:pPr>
              <w:jc w:val="center"/>
              <w:rPr>
                <w:rFonts w:hint="cs"/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أثر فلسفي عربي</w:t>
            </w:r>
          </w:p>
        </w:tc>
        <w:tc>
          <w:tcPr>
            <w:tcW w:w="4531" w:type="dxa"/>
          </w:tcPr>
          <w:p w:rsidR="0047771A" w:rsidRDefault="0047771A" w:rsidP="00263E27">
            <w:pPr>
              <w:jc w:val="center"/>
              <w:rPr>
                <w:rFonts w:hint="cs"/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تاريخ الفلسفة 4 </w:t>
            </w:r>
          </w:p>
        </w:tc>
      </w:tr>
      <w:tr w:rsidR="008F3BBE" w:rsidTr="0047771A">
        <w:tc>
          <w:tcPr>
            <w:tcW w:w="4531" w:type="dxa"/>
          </w:tcPr>
          <w:p w:rsidR="008F3BBE" w:rsidRDefault="004767FB" w:rsidP="00263E2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منطق</w:t>
            </w:r>
          </w:p>
        </w:tc>
        <w:tc>
          <w:tcPr>
            <w:tcW w:w="4531" w:type="dxa"/>
          </w:tcPr>
          <w:p w:rsidR="008F3BBE" w:rsidRDefault="004767FB" w:rsidP="00263E2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منطق و فلسفة العلوم 2</w:t>
            </w:r>
          </w:p>
        </w:tc>
      </w:tr>
      <w:tr w:rsidR="0047771A" w:rsidTr="0047771A">
        <w:tc>
          <w:tcPr>
            <w:tcW w:w="4531" w:type="dxa"/>
          </w:tcPr>
          <w:p w:rsidR="0047771A" w:rsidRDefault="004767FB" w:rsidP="00263E27">
            <w:pPr>
              <w:jc w:val="center"/>
              <w:rPr>
                <w:rFonts w:hint="cs"/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أثر في فلسفة الفن</w:t>
            </w:r>
          </w:p>
        </w:tc>
        <w:tc>
          <w:tcPr>
            <w:tcW w:w="4531" w:type="dxa"/>
          </w:tcPr>
          <w:p w:rsidR="0047771A" w:rsidRDefault="004767FB" w:rsidP="00263E27">
            <w:pPr>
              <w:jc w:val="center"/>
              <w:rPr>
                <w:rFonts w:hint="cs"/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فلسفة القيم 3 </w:t>
            </w:r>
            <w:r w:rsidR="0047771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</w:tbl>
    <w:p w:rsidR="001A302F" w:rsidRDefault="001A302F" w:rsidP="00263E27">
      <w:pPr>
        <w:jc w:val="center"/>
        <w:rPr>
          <w:b/>
          <w:bCs/>
          <w:sz w:val="32"/>
          <w:szCs w:val="32"/>
          <w:rtl/>
          <w:lang w:bidi="ar-TN"/>
        </w:rPr>
      </w:pPr>
    </w:p>
    <w:p w:rsidR="00A26623" w:rsidRDefault="00A26623" w:rsidP="00263E27">
      <w:pPr>
        <w:jc w:val="center"/>
        <w:rPr>
          <w:b/>
          <w:bCs/>
          <w:sz w:val="32"/>
          <w:szCs w:val="32"/>
          <w:rtl/>
          <w:lang w:bidi="ar-TN"/>
        </w:rPr>
      </w:pPr>
    </w:p>
    <w:p w:rsidR="001A302F" w:rsidRDefault="001A302F" w:rsidP="00263E27">
      <w:pPr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السنة الثالثة</w:t>
      </w:r>
    </w:p>
    <w:p w:rsidR="00A26623" w:rsidRDefault="00A26623" w:rsidP="00263E27">
      <w:pPr>
        <w:jc w:val="center"/>
        <w:rPr>
          <w:b/>
          <w:bCs/>
          <w:sz w:val="32"/>
          <w:szCs w:val="32"/>
          <w:rtl/>
          <w:lang w:bidi="ar-T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6623" w:rsidTr="00A26623">
        <w:tc>
          <w:tcPr>
            <w:tcW w:w="4531" w:type="dxa"/>
          </w:tcPr>
          <w:p w:rsidR="00A26623" w:rsidRDefault="00293CFD" w:rsidP="00263E27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المواد</w:t>
            </w:r>
          </w:p>
        </w:tc>
        <w:tc>
          <w:tcPr>
            <w:tcW w:w="4531" w:type="dxa"/>
          </w:tcPr>
          <w:p w:rsidR="00A26623" w:rsidRDefault="00293CFD" w:rsidP="00263E27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الوحدات</w:t>
            </w:r>
          </w:p>
        </w:tc>
      </w:tr>
      <w:tr w:rsidR="00A26623" w:rsidTr="00A26623">
        <w:tc>
          <w:tcPr>
            <w:tcW w:w="4531" w:type="dxa"/>
          </w:tcPr>
          <w:p w:rsidR="00A26623" w:rsidRDefault="00293CFD" w:rsidP="00263E27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مسائل في فلسفة الفن</w:t>
            </w:r>
          </w:p>
        </w:tc>
        <w:tc>
          <w:tcPr>
            <w:tcW w:w="4531" w:type="dxa"/>
          </w:tcPr>
          <w:p w:rsidR="00A26623" w:rsidRDefault="00293CFD" w:rsidP="00263E27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فلسفة القيم 4 </w:t>
            </w:r>
          </w:p>
        </w:tc>
      </w:tr>
      <w:tr w:rsidR="00A26623" w:rsidTr="00A26623">
        <w:tc>
          <w:tcPr>
            <w:tcW w:w="4531" w:type="dxa"/>
          </w:tcPr>
          <w:p w:rsidR="00A26623" w:rsidRDefault="00293CFD" w:rsidP="00263E27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فلسفة اللغة</w:t>
            </w:r>
          </w:p>
        </w:tc>
        <w:tc>
          <w:tcPr>
            <w:tcW w:w="4531" w:type="dxa"/>
          </w:tcPr>
          <w:p w:rsidR="00A26623" w:rsidRDefault="00293CFD" w:rsidP="00263E27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فلسفة اللغة و فلسفة العلوم الاجتماعية</w:t>
            </w:r>
          </w:p>
        </w:tc>
      </w:tr>
    </w:tbl>
    <w:p w:rsidR="0044698C" w:rsidRDefault="0044698C" w:rsidP="0044698C">
      <w:pPr>
        <w:rPr>
          <w:b/>
          <w:bCs/>
          <w:sz w:val="32"/>
          <w:szCs w:val="32"/>
          <w:rtl/>
          <w:lang w:bidi="ar-TN"/>
        </w:rPr>
      </w:pPr>
    </w:p>
    <w:p w:rsidR="0044698C" w:rsidRDefault="0044698C" w:rsidP="0044698C">
      <w:pPr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مديرة قسم الفلسفة</w:t>
      </w:r>
    </w:p>
    <w:p w:rsidR="00A26623" w:rsidRPr="00C61865" w:rsidRDefault="0044698C" w:rsidP="00B91C66">
      <w:pPr>
        <w:jc w:val="center"/>
        <w:rPr>
          <w:rFonts w:hint="cs"/>
          <w:b/>
          <w:bCs/>
          <w:sz w:val="32"/>
          <w:szCs w:val="32"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ياسمينة الكافي غضبان</w:t>
      </w:r>
    </w:p>
    <w:sectPr w:rsidR="00A26623" w:rsidRPr="00C6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8A"/>
    <w:rsid w:val="001A302F"/>
    <w:rsid w:val="00263E27"/>
    <w:rsid w:val="00293CFD"/>
    <w:rsid w:val="0044698C"/>
    <w:rsid w:val="00462FE8"/>
    <w:rsid w:val="004767FB"/>
    <w:rsid w:val="0047771A"/>
    <w:rsid w:val="00525AFF"/>
    <w:rsid w:val="005A4F7D"/>
    <w:rsid w:val="00604D8A"/>
    <w:rsid w:val="006C68C8"/>
    <w:rsid w:val="006D25EB"/>
    <w:rsid w:val="00730F30"/>
    <w:rsid w:val="008F3BBE"/>
    <w:rsid w:val="00A26623"/>
    <w:rsid w:val="00B91C66"/>
    <w:rsid w:val="00C61865"/>
    <w:rsid w:val="00D3471C"/>
    <w:rsid w:val="00D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F319"/>
  <w15:chartTrackingRefBased/>
  <w15:docId w15:val="{BCE0BF15-FA0E-4AB0-88F1-817AC091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18</cp:revision>
  <dcterms:created xsi:type="dcterms:W3CDTF">2022-05-03T15:49:00Z</dcterms:created>
  <dcterms:modified xsi:type="dcterms:W3CDTF">2022-05-03T16:18:00Z</dcterms:modified>
</cp:coreProperties>
</file>