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A2" w:rsidRDefault="00DB0864" w:rsidP="008F27A2">
      <w:pPr>
        <w:bidi/>
        <w:spacing w:before="240" w:after="48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151765</wp:posOffset>
            </wp:positionV>
            <wp:extent cx="1032510" cy="1028700"/>
            <wp:effectExtent l="19050" t="0" r="0" b="0"/>
            <wp:wrapTight wrapText="bothSides">
              <wp:wrapPolygon edited="0">
                <wp:start x="-399" y="0"/>
                <wp:lineTo x="-399" y="21200"/>
                <wp:lineTo x="21520" y="21200"/>
                <wp:lineTo x="21520" y="0"/>
                <wp:lineTo x="-399" y="0"/>
              </wp:wrapPolygon>
            </wp:wrapTight>
            <wp:docPr id="2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7A2" w:rsidRDefault="008F27A2" w:rsidP="008F27A2">
      <w:pPr>
        <w:bidi/>
        <w:spacing w:before="240" w:after="48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</w:p>
    <w:p w:rsidR="008F27A2" w:rsidRDefault="008F27A2" w:rsidP="008F27A2">
      <w:pPr>
        <w:bidi/>
        <w:spacing w:before="240" w:after="48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</w:p>
    <w:p w:rsidR="008F27A2" w:rsidRDefault="008F27A2" w:rsidP="007970F9">
      <w:pPr>
        <w:bidi/>
        <w:spacing w:before="240" w:after="48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</w:p>
    <w:p w:rsidR="008F27A2" w:rsidRDefault="008F27A2" w:rsidP="007970F9">
      <w:pPr>
        <w:bidi/>
        <w:spacing w:before="240" w:after="48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  <w:r w:rsidRPr="007970F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قوانين النّشر في</w:t>
      </w:r>
      <w:r w:rsidR="007970F9" w:rsidRPr="007970F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 xml:space="preserve"> مجلّة "الكرّاسات التّونسية"</w:t>
      </w:r>
    </w:p>
    <w:p w:rsidR="000176B2" w:rsidRDefault="000176B2" w:rsidP="000176B2">
      <w:pPr>
        <w:bidi/>
        <w:spacing w:before="240" w:after="48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</w:p>
    <w:p w:rsidR="00553919" w:rsidRPr="0037481A" w:rsidRDefault="00553919" w:rsidP="00CD1DDA">
      <w:pPr>
        <w:bidi/>
        <w:spacing w:before="240" w:after="48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</w:p>
    <w:p w:rsidR="00B70434" w:rsidRPr="0037481A" w:rsidRDefault="00553919" w:rsidP="00CD1DDA">
      <w:pPr>
        <w:bidi/>
        <w:spacing w:before="240" w:after="48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يرجى من الرّاغبين في نشر أعمالهم في مجلّة "الكرّاسات التّونسية" احترام القوانين </w:t>
      </w:r>
      <w:r w:rsidR="00695871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التّالية</w:t>
      </w:r>
      <w:r w:rsidR="00695871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:</w:t>
      </w:r>
    </w:p>
    <w:p w:rsidR="00553919" w:rsidRPr="0037481A" w:rsidRDefault="005B342A" w:rsidP="00CD1DDA">
      <w:pPr>
        <w:shd w:val="clear" w:color="auto" w:fill="FFFFFF"/>
        <w:bidi/>
        <w:spacing w:before="240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1 -</w:t>
      </w:r>
      <w:r w:rsidR="0032384D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يشترط أن تكون المقالات المقترحة للن</w:t>
      </w:r>
      <w:r w:rsidR="00B70434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ّ</w:t>
      </w:r>
      <w:r w:rsidR="00C62B58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شر متميّزة و لم يسبق نشرها.</w:t>
      </w:r>
      <w:r w:rsidR="008519DF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32384D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br/>
        <w:t> </w:t>
      </w:r>
      <w:r w:rsidR="0032384D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C62B58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-</w:t>
      </w:r>
      <w:r w:rsidR="00C62B58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ينبغي أن تصل هذه المقالات إلى المجلّة في ثلاث نسخ مرقونة و نسخة رقميّة أو على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DFDFD"/>
          <w:rtl/>
          <w:lang w:eastAsia="fr-FR"/>
        </w:rPr>
        <w:t>عنوان البريد</w:t>
      </w:r>
      <w:r w:rsidR="0032384D" w:rsidRPr="0037481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DFDFD"/>
          <w:lang w:eastAsia="fr-FR"/>
        </w:rPr>
        <w:tab/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DFDFD"/>
          <w:rtl/>
          <w:lang w:eastAsia="fr-FR"/>
        </w:rPr>
        <w:t xml:space="preserve"> الإلكترونيّ للمجلّة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DFDFD"/>
          <w:lang w:eastAsia="fr-FR"/>
        </w:rPr>
        <w:t> 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: </w:t>
      </w:r>
      <w:bookmarkStart w:id="0" w:name="_GoBack"/>
      <w:bookmarkEnd w:id="0"/>
      <w:r w:rsidR="006260B6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lang w:eastAsia="fr-FR"/>
        </w:rPr>
        <w:fldChar w:fldCharType="begin"/>
      </w:r>
      <w:r w:rsidR="006260B6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lang w:eastAsia="fr-FR"/>
        </w:rPr>
        <w:instrText xml:space="preserve"> HYPERLINK "mailto:</w:instrText>
      </w:r>
      <w:r w:rsidR="006260B6" w:rsidRPr="006260B6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lang w:eastAsia="fr-FR"/>
        </w:rPr>
        <w:instrText>cahierstunisiefshst@gmail.com</w:instrText>
      </w:r>
      <w:r w:rsidR="006260B6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lang w:eastAsia="fr-FR"/>
        </w:rPr>
        <w:instrText xml:space="preserve">" </w:instrText>
      </w:r>
      <w:r w:rsidR="006260B6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lang w:eastAsia="fr-FR"/>
        </w:rPr>
        <w:fldChar w:fldCharType="separate"/>
      </w:r>
      <w:r w:rsidR="006260B6" w:rsidRPr="00B444BE">
        <w:rPr>
          <w:rStyle w:val="Hyperlink"/>
          <w:rFonts w:asciiTheme="majorBidi" w:eastAsia="Times New Roman" w:hAnsiTheme="majorBidi" w:cstheme="majorBidi"/>
          <w:sz w:val="28"/>
          <w:szCs w:val="28"/>
          <w:lang w:eastAsia="fr-FR"/>
        </w:rPr>
        <w:t>cahierstunisiefshst@gmail.com</w:t>
      </w:r>
      <w:r w:rsidR="006260B6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lang w:eastAsia="fr-FR"/>
        </w:rPr>
        <w:fldChar w:fldCharType="end"/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 </w:t>
      </w:r>
    </w:p>
    <w:p w:rsidR="00553919" w:rsidRPr="0037481A" w:rsidRDefault="00B70434" w:rsidP="00CD1DDA">
      <w:pPr>
        <w:bidi/>
        <w:spacing w:before="240" w:after="48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2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-</w:t>
      </w:r>
      <w:r w:rsidR="00E54531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يكون حجم المقالات بين 25000 و</w:t>
      </w:r>
      <w:r w:rsidR="00E54531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45000 </w:t>
      </w:r>
      <w:r w:rsidR="0032384D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رمزا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 و بين 5000 و 10000 رمزاً بالنّسبة إلى تقديم الكتب بما في ذلك عدد الحروف و الفراغات و المراجع الببليوغرافية. </w:t>
      </w:r>
    </w:p>
    <w:p w:rsidR="00336F5D" w:rsidRPr="0037481A" w:rsidRDefault="00553919" w:rsidP="00CD1DDA">
      <w:pPr>
        <w:bidi/>
        <w:spacing w:after="48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3 -</w:t>
      </w:r>
      <w:r w:rsidR="00E54531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يشترط في المقالات استخدام خطّ "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Times New Roman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" بحجم 14 في متن النّص</w:t>
      </w:r>
      <w:r w:rsidR="00D87CC6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 و حجم 10 في الهوامش</w:t>
      </w:r>
      <w:r w:rsidR="00D87CC6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 وترك مسافة مزدوجة بين السّطور و أن يتمّ تسجيل البحث على نظام معالجة النّصوص [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Word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].</w:t>
      </w:r>
    </w:p>
    <w:p w:rsidR="00D047AF" w:rsidRDefault="0078188B" w:rsidP="00D047AF">
      <w:pPr>
        <w:bidi/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  </w:t>
      </w:r>
      <w:r w:rsidR="00336F5D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-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يطلب من أصحاب ال</w:t>
      </w:r>
      <w:r w:rsidR="009F702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مقالات اعتماد نم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ط </w:t>
      </w:r>
      <w:r w:rsidR="00553919" w:rsidRPr="00AA098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الخطّ الغليظ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في المواضع التي يتعيّن </w:t>
      </w:r>
      <w:r w:rsidR="0061576C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استعماله</w:t>
      </w:r>
      <w:r w:rsidR="00A328DF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فيها من المقال.</w:t>
      </w:r>
      <w:r w:rsidR="00E3490D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ab/>
      </w:r>
      <w:r w:rsidR="00A328DF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br/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-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توضع الشّواهد الطويلة (أكثر من ثلاثة أسطر)</w:t>
      </w:r>
      <w:r w:rsidR="00E2424D" w:rsidRPr="00E2424D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  <w:r w:rsidR="00E2424D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بخطّ</w:t>
      </w:r>
      <w:r w:rsidR="00E2424D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E2424D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"</w:t>
      </w:r>
      <w:r w:rsidR="00E2424D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Times New Roman</w:t>
      </w:r>
      <w:r w:rsidR="00E2424D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"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 </w:t>
      </w:r>
      <w:r w:rsidR="00E2424D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في حجم 13 في فقرة محايدة بطرّة حجمها 1,25 صم مع فراغ بين السّ</w:t>
      </w:r>
      <w:r w:rsidR="00A328DF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طور بسيط.</w:t>
      </w:r>
      <w:r w:rsidR="00E3490D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ab/>
      </w:r>
      <w:r w:rsidR="00A328DF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br/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 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-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يكون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مجمل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 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النّص موحّد نهايات السّطور</w:t>
      </w:r>
      <w:r w:rsidR="00753A3E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.</w:t>
      </w:r>
      <w:r w:rsidR="00D047AF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ab/>
        <w:t xml:space="preserve">  </w:t>
      </w:r>
    </w:p>
    <w:p w:rsidR="00553919" w:rsidRPr="0037481A" w:rsidRDefault="00397AF9" w:rsidP="00D047AF">
      <w:pPr>
        <w:bidi/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  <w:r w:rsidRPr="008B2845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/>
        </w:rPr>
        <w:br/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4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-</w:t>
      </w:r>
      <w:r w:rsidR="00AC179B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ترفق الأعمال بملخّصين (من 5 إلى 7 أسطر = 800 رمزاً) باللّغتين العربيّة و </w:t>
      </w:r>
      <w:r w:rsidR="007D50D5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الإنقليزيّة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مسبوقين بعنوان البحث و ملحقين بخمس كلمات مفاتيح على ألاّ تتجاوز الملخّصات 800 رمزاً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.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</w:p>
    <w:p w:rsidR="00A659DE" w:rsidRPr="0037481A" w:rsidRDefault="00A659DE" w:rsidP="00D9625F">
      <w:pPr>
        <w:bidi/>
        <w:spacing w:before="240" w:after="48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5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-</w:t>
      </w:r>
      <w:r w:rsidR="00AC179B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توضع الإحالات المرجعيّة بالهوامش أسفل كلّ صفحة مرقّمة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hAnsiTheme="majorBidi" w:cstheme="majorBidi"/>
          <w:color w:val="000000"/>
          <w:sz w:val="28"/>
          <w:szCs w:val="28"/>
          <w:shd w:val="clear" w:color="auto" w:fill="FDFDFD"/>
          <w:rtl/>
        </w:rPr>
        <w:t>آليّا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حسب التّرتيب التّالي</w:t>
      </w:r>
      <w:r w:rsidR="008115C1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: اسم ا</w:t>
      </w:r>
      <w:r w:rsidR="00E2424D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لمؤلّف فلقبّه</w:t>
      </w:r>
      <w:r w:rsidR="00D87CC6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E2424D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</w:t>
      </w:r>
      <w:r w:rsidR="001A2EB2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فالعنوان </w:t>
      </w:r>
      <w:r w:rsidR="00E2424D" w:rsidRPr="001A2EB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بالخطّ الغليظ</w:t>
      </w:r>
      <w:r w:rsidR="00E2424D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بالنّسبة إلى الكتب</w:t>
      </w:r>
      <w:r w:rsidR="00B311CD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، و بين الظّفرين "   " بالنّسبة إلى المقالات، و يخصّص </w:t>
      </w:r>
      <w:r w:rsidR="00553919" w:rsidRPr="001A2EB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 xml:space="preserve">الخطّ </w:t>
      </w:r>
      <w:r w:rsidR="00D9625F" w:rsidRPr="001A2EB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الغليظ</w:t>
      </w:r>
      <w:r w:rsidR="001A2EB2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إلى عنوان الدّورية</w:t>
      </w:r>
      <w:r w:rsidR="00D87CC6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 فمكان النّشر</w:t>
      </w:r>
      <w:r w:rsidR="00D87CC6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 فدار النّشر، فالطّبعة</w:t>
      </w:r>
      <w:r w:rsidR="00D87CC6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 فتاريخ النّشر،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فا</w:t>
      </w:r>
      <w:r w:rsidR="00F93AC0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لصّفحة.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</w:t>
      </w:r>
    </w:p>
    <w:p w:rsidR="0081160A" w:rsidRPr="0037481A" w:rsidRDefault="00AC179B" w:rsidP="00F1187A">
      <w:pPr>
        <w:bidi/>
        <w:spacing w:after="48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 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-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أمّا بالنّسبة إلى </w:t>
      </w:r>
      <w:r w:rsidR="0023245B" w:rsidRPr="0037481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/>
        </w:rPr>
        <w:t>الدّوريات</w:t>
      </w:r>
      <w:r w:rsidR="0023245B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فيذكر لقب المؤلّف ثمّ اسمه، فعنوان المقال بين ظفرين، فعنوان المجلّة أو الدّورية </w:t>
      </w:r>
      <w:r w:rsidR="00553919" w:rsidRPr="001A2EB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 xml:space="preserve">بخطّ </w:t>
      </w:r>
      <w:r w:rsidR="00F1187A" w:rsidRPr="001A2EB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غليظ</w:t>
      </w:r>
      <w:r w:rsidR="00F1187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 فالمجلّد (إن وجد)، فا</w:t>
      </w:r>
      <w:r w:rsidR="0081160A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لعدد</w:t>
      </w:r>
      <w:r w:rsidR="00D87CC6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81160A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 فالسّنة</w:t>
      </w:r>
      <w:r w:rsidR="00D87CC6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81160A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 فصفحات المقال.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  </w:t>
      </w:r>
    </w:p>
    <w:p w:rsidR="00553919" w:rsidRPr="0037481A" w:rsidRDefault="00AC179B" w:rsidP="00CD1DDA">
      <w:pPr>
        <w:bidi/>
        <w:spacing w:after="48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 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-</w:t>
      </w: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بالنّسبة إلى المواقع الإلكترونيّة</w:t>
      </w:r>
      <w:r w:rsidR="00D87CC6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 يذكر العنوان الإلكتروني للموقع مع تاريخ الولوج إليه.</w:t>
      </w:r>
    </w:p>
    <w:p w:rsidR="00553919" w:rsidRPr="0037481A" w:rsidRDefault="00B4223E" w:rsidP="00CD1DDA">
      <w:pPr>
        <w:bidi/>
        <w:spacing w:before="240" w:after="48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6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-</w:t>
      </w:r>
      <w:r w:rsidR="00AC179B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يقوم متخصّصان اثنان على الأقلّ تحتفظ المجلّة بإسميهما بمهمّة تقييم المقال المقترح للنّشر.</w:t>
      </w:r>
    </w:p>
    <w:p w:rsidR="00B4223E" w:rsidRPr="0037481A" w:rsidRDefault="00B4223E" w:rsidP="00CD1DDA">
      <w:pPr>
        <w:bidi/>
        <w:spacing w:before="240" w:after="48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7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-</w:t>
      </w:r>
      <w:r w:rsidR="00F50690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يلتزم صاحب المقال بإنجاز الإصلاحات المطلوبة في الن</w:t>
      </w:r>
      <w:r w:rsidR="00107FBE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ّ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ظير الأوّل من دون أيّة زيادة أو نقصان.  </w:t>
      </w:r>
    </w:p>
    <w:p w:rsidR="002A0F42" w:rsidRPr="0037481A" w:rsidRDefault="00F50690" w:rsidP="00CD1DDA">
      <w:pPr>
        <w:bidi/>
        <w:spacing w:after="48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lastRenderedPageBreak/>
        <w:t xml:space="preserve">  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- توضع الرّسوم التوضيحيّة (جداول، صور، خرائط، إلخ...) مرقمنة (ملفّات أصول) معزولة عن المتن بحجم [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TIF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] واضحة (على الأقلّ 300 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PPI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) ومطابقة للمواصفات المطلوبة في المجلّة. و يرجى من المؤلّفين تحديد امكنتها في المقال</w:t>
      </w:r>
      <w:r w:rsidR="00C61D1F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، في ملفّ [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PDF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].  </w:t>
      </w:r>
    </w:p>
    <w:p w:rsidR="002A0F42" w:rsidRPr="0037481A" w:rsidRDefault="0069265F" w:rsidP="00CD1DDA">
      <w:pPr>
        <w:shd w:val="clear" w:color="auto" w:fill="FFFFFF"/>
        <w:bidi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 </w:t>
      </w:r>
      <w:r w:rsidR="00553919"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-</w:t>
      </w:r>
      <w:r w:rsidR="002A0F42" w:rsidRPr="0037481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DFDFD"/>
          <w:rtl/>
          <w:lang w:eastAsia="fr-FR"/>
        </w:rPr>
        <w:t xml:space="preserve"> ترفق كلّ صورة أو رسم بترخيص للنّشر ممّن له حقوق الملكيّة حيث تقع </w:t>
      </w:r>
      <w:r w:rsidR="00AB4189" w:rsidRPr="0037481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DFDFD"/>
          <w:rtl/>
          <w:lang w:eastAsia="fr-FR"/>
        </w:rPr>
        <w:t>المسؤولي</w:t>
      </w:r>
      <w:r w:rsidR="00FD151E" w:rsidRPr="0037481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DFDFD"/>
          <w:rtl/>
          <w:lang w:eastAsia="fr-FR"/>
        </w:rPr>
        <w:t>ّ</w:t>
      </w:r>
      <w:r w:rsidR="00AB4189" w:rsidRPr="0037481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DFDFD"/>
          <w:rtl/>
          <w:lang w:eastAsia="fr-FR"/>
        </w:rPr>
        <w:t>ة</w:t>
      </w:r>
      <w:r w:rsidR="002A0F42" w:rsidRPr="0037481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DFDFD"/>
          <w:rtl/>
          <w:lang w:eastAsia="fr-FR"/>
        </w:rPr>
        <w:t xml:space="preserve"> على الكاتب في الحصول على كافّة التّصاريح الخاصّة </w:t>
      </w:r>
      <w:r w:rsidR="0084300B" w:rsidRPr="0037481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DFDFD"/>
          <w:rtl/>
          <w:lang w:eastAsia="fr-FR"/>
        </w:rPr>
        <w:t>باستخدام</w:t>
      </w:r>
      <w:r w:rsidR="002A0F42" w:rsidRPr="0037481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DFDFD"/>
          <w:rtl/>
          <w:lang w:eastAsia="fr-FR"/>
        </w:rPr>
        <w:t xml:space="preserve"> مادّة علمية لها حقّ الطّبع</w:t>
      </w:r>
      <w:r w:rsidR="00E72274" w:rsidRPr="0037481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DFDFD"/>
          <w:lang w:eastAsia="fr-FR"/>
        </w:rPr>
        <w:t>.</w:t>
      </w:r>
      <w:r w:rsidR="002A0F42" w:rsidRPr="0037481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DFDFD"/>
          <w:lang w:eastAsia="fr-FR"/>
        </w:rPr>
        <w:t> </w:t>
      </w:r>
    </w:p>
    <w:p w:rsidR="00553919" w:rsidRPr="0037481A" w:rsidRDefault="00553919" w:rsidP="00CD1DDA">
      <w:pPr>
        <w:bidi/>
        <w:spacing w:before="240" w:after="48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 </w:t>
      </w:r>
    </w:p>
    <w:p w:rsidR="00876E00" w:rsidRPr="0037481A" w:rsidRDefault="00553919" w:rsidP="0037481A">
      <w:pPr>
        <w:bidi/>
        <w:spacing w:before="240" w:after="48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37481A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  <w:rtl/>
          <w:lang w:eastAsia="fr-FR"/>
        </w:rPr>
        <w:t> </w:t>
      </w:r>
    </w:p>
    <w:sectPr w:rsidR="00876E00" w:rsidRPr="0037481A" w:rsidSect="0090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43B56"/>
    <w:multiLevelType w:val="hybridMultilevel"/>
    <w:tmpl w:val="E0969286"/>
    <w:lvl w:ilvl="0" w:tplc="306CFF0A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7AD20E85"/>
    <w:multiLevelType w:val="hybridMultilevel"/>
    <w:tmpl w:val="4C781A52"/>
    <w:lvl w:ilvl="0" w:tplc="0F1CEF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919"/>
    <w:rsid w:val="000176B2"/>
    <w:rsid w:val="00107FBE"/>
    <w:rsid w:val="001A2EB2"/>
    <w:rsid w:val="001D4AF3"/>
    <w:rsid w:val="0023245B"/>
    <w:rsid w:val="002A0F42"/>
    <w:rsid w:val="002C7734"/>
    <w:rsid w:val="002E2B30"/>
    <w:rsid w:val="0032384D"/>
    <w:rsid w:val="00336F5D"/>
    <w:rsid w:val="00342BF5"/>
    <w:rsid w:val="0037481A"/>
    <w:rsid w:val="00397AF9"/>
    <w:rsid w:val="004122C6"/>
    <w:rsid w:val="00553919"/>
    <w:rsid w:val="00560074"/>
    <w:rsid w:val="005B342A"/>
    <w:rsid w:val="005D34E1"/>
    <w:rsid w:val="005D6AAC"/>
    <w:rsid w:val="0061576C"/>
    <w:rsid w:val="006260B6"/>
    <w:rsid w:val="00680A2D"/>
    <w:rsid w:val="00682485"/>
    <w:rsid w:val="0069265F"/>
    <w:rsid w:val="00695871"/>
    <w:rsid w:val="00753A3E"/>
    <w:rsid w:val="0078188B"/>
    <w:rsid w:val="007970F9"/>
    <w:rsid w:val="007D50D5"/>
    <w:rsid w:val="008115C1"/>
    <w:rsid w:val="0081160A"/>
    <w:rsid w:val="0084300B"/>
    <w:rsid w:val="008519DF"/>
    <w:rsid w:val="00876E00"/>
    <w:rsid w:val="008A55F9"/>
    <w:rsid w:val="008B2845"/>
    <w:rsid w:val="008D32E0"/>
    <w:rsid w:val="008F27A2"/>
    <w:rsid w:val="008F4D3A"/>
    <w:rsid w:val="00905644"/>
    <w:rsid w:val="00907B52"/>
    <w:rsid w:val="009F702A"/>
    <w:rsid w:val="00A328DF"/>
    <w:rsid w:val="00A659DE"/>
    <w:rsid w:val="00A94E51"/>
    <w:rsid w:val="00AA098A"/>
    <w:rsid w:val="00AB4189"/>
    <w:rsid w:val="00AC179B"/>
    <w:rsid w:val="00B311CD"/>
    <w:rsid w:val="00B4223E"/>
    <w:rsid w:val="00B70434"/>
    <w:rsid w:val="00C61D1F"/>
    <w:rsid w:val="00C62B58"/>
    <w:rsid w:val="00CD1DDA"/>
    <w:rsid w:val="00D047AF"/>
    <w:rsid w:val="00D87CC6"/>
    <w:rsid w:val="00D9625F"/>
    <w:rsid w:val="00D975A0"/>
    <w:rsid w:val="00DB0864"/>
    <w:rsid w:val="00E2424D"/>
    <w:rsid w:val="00E3490D"/>
    <w:rsid w:val="00E54531"/>
    <w:rsid w:val="00E72274"/>
    <w:rsid w:val="00E76171"/>
    <w:rsid w:val="00EB0978"/>
    <w:rsid w:val="00ED27CC"/>
    <w:rsid w:val="00F1187A"/>
    <w:rsid w:val="00F50690"/>
    <w:rsid w:val="00F93AC0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5DCA"/>
  <w15:docId w15:val="{40878C32-2E26-401D-92D9-C0F6525B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553919"/>
  </w:style>
  <w:style w:type="character" w:styleId="Hyperlink">
    <w:name w:val="Hyperlink"/>
    <w:basedOn w:val="DefaultParagraphFont"/>
    <w:uiPriority w:val="99"/>
    <w:unhideWhenUsed/>
    <w:rsid w:val="00553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A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260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</dc:creator>
  <cp:lastModifiedBy>Riadh</cp:lastModifiedBy>
  <cp:revision>48</cp:revision>
  <cp:lastPrinted>2017-07-01T18:08:00Z</cp:lastPrinted>
  <dcterms:created xsi:type="dcterms:W3CDTF">2017-06-20T23:21:00Z</dcterms:created>
  <dcterms:modified xsi:type="dcterms:W3CDTF">2017-09-22T07:12:00Z</dcterms:modified>
</cp:coreProperties>
</file>