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10" w:rsidRPr="00627BE5" w:rsidRDefault="00880A10" w:rsidP="00880A10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627BE5">
        <w:rPr>
          <w:rFonts w:hint="cs"/>
          <w:b/>
          <w:bCs/>
          <w:sz w:val="32"/>
          <w:szCs w:val="32"/>
          <w:rtl/>
          <w:lang w:bidi="ar-TN"/>
        </w:rPr>
        <w:t xml:space="preserve">امتحانات ماجستير علوم التراث </w:t>
      </w:r>
      <w:r w:rsidRPr="00627BE5">
        <w:rPr>
          <w:b/>
          <w:bCs/>
          <w:sz w:val="32"/>
          <w:szCs w:val="32"/>
          <w:lang w:bidi="ar-TN"/>
        </w:rPr>
        <w:t>2021-2022</w:t>
      </w:r>
    </w:p>
    <w:p w:rsidR="00880A10" w:rsidRPr="00627BE5" w:rsidRDefault="00880A10" w:rsidP="00880A10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627BE5">
        <w:rPr>
          <w:rFonts w:hint="cs"/>
          <w:b/>
          <w:bCs/>
          <w:sz w:val="32"/>
          <w:szCs w:val="32"/>
          <w:rtl/>
          <w:lang w:bidi="ar-TN"/>
        </w:rPr>
        <w:t xml:space="preserve">الأولى ماجستير السداسي الثاني من السنة الدراسية </w:t>
      </w:r>
      <w:r w:rsidRPr="00627BE5">
        <w:rPr>
          <w:rFonts w:hint="cs"/>
          <w:b/>
          <w:bCs/>
          <w:sz w:val="32"/>
          <w:szCs w:val="32"/>
          <w:u w:val="single"/>
          <w:rtl/>
          <w:lang w:bidi="ar-TN"/>
        </w:rPr>
        <w:t>آثار و فنون إسلامية</w:t>
      </w:r>
      <w:r w:rsidRPr="00627BE5">
        <w:rPr>
          <w:b/>
          <w:bCs/>
          <w:sz w:val="32"/>
          <w:szCs w:val="32"/>
          <w:u w:val="single"/>
          <w:lang w:bidi="ar-TN"/>
        </w:rPr>
        <w:t xml:space="preserve">M1-S2) </w:t>
      </w:r>
      <w:r w:rsidRPr="00627BE5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Pr="00627BE5">
        <w:rPr>
          <w:b/>
          <w:bCs/>
          <w:sz w:val="32"/>
          <w:szCs w:val="32"/>
          <w:lang w:bidi="ar-TN"/>
        </w:rPr>
        <w:t xml:space="preserve"> (</w:t>
      </w:r>
    </w:p>
    <w:p w:rsidR="00880A10" w:rsidRPr="00627BE5" w:rsidRDefault="00880A10" w:rsidP="0088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32"/>
          <w:szCs w:val="32"/>
          <w:rtl/>
          <w:lang w:bidi="ar-TN"/>
        </w:rPr>
      </w:pPr>
      <w:r w:rsidRPr="00627BE5">
        <w:rPr>
          <w:rFonts w:hint="cs"/>
          <w:b/>
          <w:bCs/>
          <w:sz w:val="32"/>
          <w:szCs w:val="32"/>
          <w:rtl/>
          <w:lang w:bidi="ar-TN"/>
        </w:rPr>
        <w:t>المواد التي سيقع إجراؤها في الدورة الرئيسية (واحدة من المادتين المكونتين للوحدة)</w:t>
      </w:r>
    </w:p>
    <w:tbl>
      <w:tblPr>
        <w:tblStyle w:val="Grilledutableau"/>
        <w:bidiVisual/>
        <w:tblW w:w="0" w:type="auto"/>
        <w:tblLook w:val="04A0"/>
      </w:tblPr>
      <w:tblGrid>
        <w:gridCol w:w="3084"/>
        <w:gridCol w:w="3119"/>
        <w:gridCol w:w="2835"/>
      </w:tblGrid>
      <w:tr w:rsidR="00880A10" w:rsidRPr="00627BE5" w:rsidTr="005B01B7">
        <w:tc>
          <w:tcPr>
            <w:tcW w:w="3084" w:type="dxa"/>
          </w:tcPr>
          <w:p w:rsidR="00880A10" w:rsidRPr="00627BE5" w:rsidRDefault="00880A10" w:rsidP="005B01B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627BE5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TN"/>
              </w:rPr>
              <w:t>الاختبار (أو الوحدة)</w:t>
            </w:r>
          </w:p>
        </w:tc>
        <w:tc>
          <w:tcPr>
            <w:tcW w:w="3119" w:type="dxa"/>
          </w:tcPr>
          <w:p w:rsidR="00880A10" w:rsidRPr="00627BE5" w:rsidRDefault="00880A10" w:rsidP="005B01B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627BE5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TN"/>
              </w:rPr>
              <w:t>المادة</w:t>
            </w:r>
          </w:p>
        </w:tc>
        <w:tc>
          <w:tcPr>
            <w:tcW w:w="2835" w:type="dxa"/>
          </w:tcPr>
          <w:p w:rsidR="00880A10" w:rsidRPr="00627BE5" w:rsidRDefault="00880A10" w:rsidP="005B01B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DC6A5C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TN"/>
              </w:rPr>
              <w:t>الأستاذ</w:t>
            </w:r>
            <w:r w:rsidR="00DC6A5C" w:rsidRPr="00DC6A5C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TN"/>
              </w:rPr>
              <w:t>(ة)</w:t>
            </w:r>
          </w:p>
        </w:tc>
      </w:tr>
      <w:tr w:rsidR="00880A10" w:rsidRPr="00627BE5" w:rsidTr="005B01B7">
        <w:trPr>
          <w:trHeight w:val="180"/>
        </w:trPr>
        <w:tc>
          <w:tcPr>
            <w:tcW w:w="3084" w:type="dxa"/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 xml:space="preserve">الخزف و </w:t>
            </w:r>
            <w:proofErr w:type="spellStart"/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>المسكوكات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>مدخل إلى علم الخزف</w:t>
            </w:r>
          </w:p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 xml:space="preserve">عدنان </w:t>
            </w:r>
            <w:proofErr w:type="spellStart"/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>الوحيشي</w:t>
            </w:r>
            <w:proofErr w:type="spellEnd"/>
          </w:p>
        </w:tc>
      </w:tr>
      <w:tr w:rsidR="00880A10" w:rsidRPr="00627BE5" w:rsidTr="005B01B7">
        <w:trPr>
          <w:trHeight w:val="165"/>
        </w:trPr>
        <w:tc>
          <w:tcPr>
            <w:tcW w:w="3084" w:type="dxa"/>
            <w:vMerge w:val="restart"/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>العمارة الإسلامية الوسيطة</w:t>
            </w:r>
          </w:p>
        </w:tc>
        <w:tc>
          <w:tcPr>
            <w:tcW w:w="3119" w:type="dxa"/>
            <w:tcBorders>
              <w:bottom w:val="nil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</w:tr>
      <w:tr w:rsidR="00880A10" w:rsidRPr="00627BE5" w:rsidTr="005B01B7">
        <w:trPr>
          <w:trHeight w:val="150"/>
        </w:trPr>
        <w:tc>
          <w:tcPr>
            <w:tcW w:w="3084" w:type="dxa"/>
            <w:vMerge/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000000" w:themeColor="text1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>عمارة المشرق الإسلامي</w:t>
            </w:r>
          </w:p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 w:themeColor="text1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>أسماء عمارة</w:t>
            </w:r>
          </w:p>
        </w:tc>
      </w:tr>
      <w:tr w:rsidR="00880A10" w:rsidRPr="00627BE5" w:rsidTr="005B01B7">
        <w:trPr>
          <w:trHeight w:val="240"/>
        </w:trPr>
        <w:tc>
          <w:tcPr>
            <w:tcW w:w="3084" w:type="dxa"/>
            <w:vMerge w:val="restart"/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 xml:space="preserve">التراث المكتوب و </w:t>
            </w:r>
            <w:proofErr w:type="spellStart"/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>الأتنوأركيولوجيا</w:t>
            </w:r>
            <w:proofErr w:type="spellEnd"/>
          </w:p>
        </w:tc>
        <w:tc>
          <w:tcPr>
            <w:tcW w:w="3119" w:type="dxa"/>
            <w:tcBorders>
              <w:bottom w:val="nil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</w:tr>
      <w:tr w:rsidR="00880A10" w:rsidRPr="00627BE5" w:rsidTr="005B01B7">
        <w:trPr>
          <w:trHeight w:val="90"/>
        </w:trPr>
        <w:tc>
          <w:tcPr>
            <w:tcW w:w="3084" w:type="dxa"/>
            <w:vMerge/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proofErr w:type="spellStart"/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>الأتنوأركيولوجيا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proofErr w:type="spellStart"/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>النوري</w:t>
            </w:r>
            <w:proofErr w:type="spellEnd"/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>بوخشيم</w:t>
            </w:r>
            <w:proofErr w:type="spellEnd"/>
          </w:p>
        </w:tc>
      </w:tr>
    </w:tbl>
    <w:p w:rsidR="00880A10" w:rsidRPr="00627BE5" w:rsidRDefault="00880A10" w:rsidP="00880A10">
      <w:pPr>
        <w:bidi/>
        <w:jc w:val="both"/>
        <w:rPr>
          <w:sz w:val="32"/>
          <w:szCs w:val="32"/>
          <w:rtl/>
          <w:lang w:bidi="ar-TN"/>
        </w:rPr>
      </w:pPr>
    </w:p>
    <w:p w:rsidR="00C80059" w:rsidRDefault="00C80059" w:rsidP="00C80059">
      <w:pPr>
        <w:bidi/>
        <w:jc w:val="both"/>
        <w:rPr>
          <w:sz w:val="28"/>
          <w:szCs w:val="28"/>
          <w:rtl/>
          <w:lang w:bidi="ar-TN"/>
        </w:rPr>
      </w:pPr>
    </w:p>
    <w:p w:rsidR="00C80059" w:rsidRDefault="00C80059" w:rsidP="00C80059">
      <w:pPr>
        <w:bidi/>
        <w:jc w:val="both"/>
        <w:rPr>
          <w:sz w:val="28"/>
          <w:szCs w:val="28"/>
          <w:rtl/>
          <w:lang w:bidi="ar-TN"/>
        </w:rPr>
      </w:pPr>
    </w:p>
    <w:p w:rsidR="00880A10" w:rsidRPr="00627BE5" w:rsidRDefault="00880A10" w:rsidP="00880A10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627BE5">
        <w:rPr>
          <w:rFonts w:hint="cs"/>
          <w:b/>
          <w:bCs/>
          <w:sz w:val="32"/>
          <w:szCs w:val="32"/>
          <w:rtl/>
          <w:lang w:bidi="ar-TN"/>
        </w:rPr>
        <w:t xml:space="preserve">امتحانات ماجستير علوم التراث </w:t>
      </w:r>
      <w:r w:rsidRPr="00627BE5">
        <w:rPr>
          <w:b/>
          <w:bCs/>
          <w:sz w:val="32"/>
          <w:szCs w:val="32"/>
          <w:lang w:bidi="ar-TN"/>
        </w:rPr>
        <w:t>2021-2022</w:t>
      </w:r>
    </w:p>
    <w:p w:rsidR="00880A10" w:rsidRPr="00627BE5" w:rsidRDefault="00880A10" w:rsidP="00880A10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627BE5">
        <w:rPr>
          <w:rFonts w:hint="cs"/>
          <w:b/>
          <w:bCs/>
          <w:sz w:val="32"/>
          <w:szCs w:val="32"/>
          <w:rtl/>
          <w:lang w:bidi="ar-TN"/>
        </w:rPr>
        <w:t xml:space="preserve">الأولى ماجستير السداسي الثاني من السنة الدراسية </w:t>
      </w:r>
      <w:r w:rsidRPr="00627BE5">
        <w:rPr>
          <w:rFonts w:hint="cs"/>
          <w:b/>
          <w:bCs/>
          <w:sz w:val="32"/>
          <w:szCs w:val="32"/>
          <w:u w:val="single"/>
          <w:rtl/>
          <w:lang w:bidi="ar-TN"/>
        </w:rPr>
        <w:t>تراث تقليدي</w:t>
      </w:r>
      <w:r w:rsidRPr="00627BE5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Pr="00627BE5">
        <w:rPr>
          <w:b/>
          <w:bCs/>
          <w:sz w:val="32"/>
          <w:szCs w:val="32"/>
          <w:lang w:bidi="ar-TN"/>
        </w:rPr>
        <w:t>(M1-S2)</w:t>
      </w:r>
    </w:p>
    <w:p w:rsidR="00880A10" w:rsidRPr="00627BE5" w:rsidRDefault="00880A10" w:rsidP="0088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32"/>
          <w:szCs w:val="32"/>
          <w:rtl/>
          <w:lang w:bidi="ar-TN"/>
        </w:rPr>
      </w:pPr>
      <w:r w:rsidRPr="00627BE5">
        <w:rPr>
          <w:rFonts w:hint="cs"/>
          <w:b/>
          <w:bCs/>
          <w:sz w:val="32"/>
          <w:szCs w:val="32"/>
          <w:rtl/>
          <w:lang w:bidi="ar-TN"/>
        </w:rPr>
        <w:t>المواد التي سيقع إجراؤها في الدورة الرئيسية (واحدة من المادتين المكونتين للوحدة)</w:t>
      </w:r>
    </w:p>
    <w:tbl>
      <w:tblPr>
        <w:tblStyle w:val="Grilledutableau"/>
        <w:bidiVisual/>
        <w:tblW w:w="0" w:type="auto"/>
        <w:tblLook w:val="04A0"/>
      </w:tblPr>
      <w:tblGrid>
        <w:gridCol w:w="3084"/>
        <w:gridCol w:w="3119"/>
        <w:gridCol w:w="2835"/>
      </w:tblGrid>
      <w:tr w:rsidR="00880A10" w:rsidRPr="00627BE5" w:rsidTr="005B01B7">
        <w:tc>
          <w:tcPr>
            <w:tcW w:w="3084" w:type="dxa"/>
          </w:tcPr>
          <w:p w:rsidR="00880A10" w:rsidRPr="00627BE5" w:rsidRDefault="00880A10" w:rsidP="005B01B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627BE5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TN"/>
              </w:rPr>
              <w:t>الاختبار (أو الوحدة)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880A10" w:rsidRPr="00627BE5" w:rsidRDefault="00880A10" w:rsidP="005B01B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627BE5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TN"/>
              </w:rPr>
              <w:t>المادة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80A10" w:rsidRPr="00627BE5" w:rsidRDefault="00880A10" w:rsidP="005B01B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DC6A5C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TN"/>
              </w:rPr>
              <w:t>الأستاذ</w:t>
            </w:r>
            <w:r w:rsidR="00DC6A5C" w:rsidRPr="00DC6A5C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TN"/>
              </w:rPr>
              <w:t>(ة)</w:t>
            </w:r>
          </w:p>
        </w:tc>
      </w:tr>
      <w:tr w:rsidR="00880A10" w:rsidRPr="00627BE5" w:rsidTr="005B01B7">
        <w:trPr>
          <w:trHeight w:val="270"/>
        </w:trPr>
        <w:tc>
          <w:tcPr>
            <w:tcW w:w="3084" w:type="dxa"/>
            <w:vMerge w:val="restart"/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>أصناف التراث الثقافي</w:t>
            </w:r>
          </w:p>
        </w:tc>
        <w:tc>
          <w:tcPr>
            <w:tcW w:w="3119" w:type="dxa"/>
            <w:tcBorders>
              <w:bottom w:val="nil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</w:tr>
      <w:tr w:rsidR="00880A10" w:rsidRPr="00627BE5" w:rsidTr="005B01B7">
        <w:trPr>
          <w:trHeight w:val="375"/>
        </w:trPr>
        <w:tc>
          <w:tcPr>
            <w:tcW w:w="3084" w:type="dxa"/>
            <w:vMerge/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>تراث لامادي</w:t>
            </w:r>
          </w:p>
        </w:tc>
        <w:tc>
          <w:tcPr>
            <w:tcW w:w="2835" w:type="dxa"/>
            <w:tcBorders>
              <w:top w:val="nil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proofErr w:type="spellStart"/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>إسمهان</w:t>
            </w:r>
            <w:proofErr w:type="spellEnd"/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 xml:space="preserve"> بن بركة</w:t>
            </w:r>
          </w:p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</w:tr>
      <w:tr w:rsidR="00880A10" w:rsidRPr="00627BE5" w:rsidTr="005B01B7">
        <w:trPr>
          <w:trHeight w:val="390"/>
        </w:trPr>
        <w:tc>
          <w:tcPr>
            <w:tcW w:w="3084" w:type="dxa"/>
            <w:vMerge w:val="restart"/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>تاريخ الفن</w:t>
            </w:r>
          </w:p>
        </w:tc>
        <w:tc>
          <w:tcPr>
            <w:tcW w:w="3119" w:type="dxa"/>
            <w:tcBorders>
              <w:bottom w:val="nil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>تاريخ الفن المتوسطي</w:t>
            </w:r>
          </w:p>
        </w:tc>
        <w:tc>
          <w:tcPr>
            <w:tcW w:w="2835" w:type="dxa"/>
            <w:tcBorders>
              <w:bottom w:val="nil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 xml:space="preserve">أحلام </w:t>
            </w:r>
            <w:proofErr w:type="spellStart"/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>بوصندل</w:t>
            </w:r>
            <w:proofErr w:type="spellEnd"/>
          </w:p>
        </w:tc>
      </w:tr>
      <w:tr w:rsidR="00880A10" w:rsidRPr="00627BE5" w:rsidTr="005B01B7">
        <w:trPr>
          <w:trHeight w:val="390"/>
        </w:trPr>
        <w:tc>
          <w:tcPr>
            <w:tcW w:w="3084" w:type="dxa"/>
            <w:vMerge/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highlight w:val="yellow"/>
                <w:rtl/>
                <w:lang w:bidi="ar-TN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highlight w:val="yellow"/>
                <w:rtl/>
                <w:lang w:bidi="ar-TN"/>
              </w:rPr>
            </w:pPr>
          </w:p>
        </w:tc>
      </w:tr>
      <w:tr w:rsidR="00880A10" w:rsidRPr="00627BE5" w:rsidTr="005B01B7">
        <w:trPr>
          <w:trHeight w:val="451"/>
        </w:trPr>
        <w:tc>
          <w:tcPr>
            <w:tcW w:w="3084" w:type="dxa"/>
            <w:vMerge w:val="restart"/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>المعارف و المهارات الاجتماعية التقليدية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highlight w:val="yellow"/>
                <w:rtl/>
                <w:lang w:bidi="ar-T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highlight w:val="yellow"/>
                <w:rtl/>
                <w:lang w:bidi="ar-TN"/>
              </w:rPr>
            </w:pPr>
          </w:p>
        </w:tc>
      </w:tr>
      <w:tr w:rsidR="00880A10" w:rsidRPr="00627BE5" w:rsidTr="005B01B7">
        <w:trPr>
          <w:trHeight w:val="330"/>
        </w:trPr>
        <w:tc>
          <w:tcPr>
            <w:tcW w:w="3084" w:type="dxa"/>
            <w:vMerge/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>المهارات الاجتماعية التقليدية</w:t>
            </w:r>
          </w:p>
        </w:tc>
        <w:tc>
          <w:tcPr>
            <w:tcW w:w="2835" w:type="dxa"/>
            <w:tcBorders>
              <w:top w:val="nil"/>
            </w:tcBorders>
          </w:tcPr>
          <w:p w:rsidR="00880A10" w:rsidRPr="00627BE5" w:rsidRDefault="00880A10" w:rsidP="005B01B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proofErr w:type="spellStart"/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>عروسية</w:t>
            </w:r>
            <w:proofErr w:type="spellEnd"/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 xml:space="preserve"> بن </w:t>
            </w:r>
            <w:proofErr w:type="spellStart"/>
            <w:r w:rsidRPr="00627BE5">
              <w:rPr>
                <w:rFonts w:hint="cs"/>
                <w:sz w:val="32"/>
                <w:szCs w:val="32"/>
                <w:rtl/>
                <w:lang w:bidi="ar-TN"/>
              </w:rPr>
              <w:t>صميدة</w:t>
            </w:r>
            <w:proofErr w:type="spellEnd"/>
          </w:p>
        </w:tc>
      </w:tr>
    </w:tbl>
    <w:p w:rsidR="000C773B" w:rsidRDefault="000C773B"/>
    <w:sectPr w:rsidR="000C773B" w:rsidSect="000C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80A10"/>
    <w:rsid w:val="000A3341"/>
    <w:rsid w:val="000C773B"/>
    <w:rsid w:val="003C7C4D"/>
    <w:rsid w:val="00880A10"/>
    <w:rsid w:val="00964AC8"/>
    <w:rsid w:val="00B51170"/>
    <w:rsid w:val="00C80059"/>
    <w:rsid w:val="00D91434"/>
    <w:rsid w:val="00DC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0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Service informatique</cp:lastModifiedBy>
  <cp:revision>7</cp:revision>
  <cp:lastPrinted>2022-05-03T09:25:00Z</cp:lastPrinted>
  <dcterms:created xsi:type="dcterms:W3CDTF">2022-05-03T09:22:00Z</dcterms:created>
  <dcterms:modified xsi:type="dcterms:W3CDTF">2022-05-03T20:03:00Z</dcterms:modified>
</cp:coreProperties>
</file>